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comments+xml" PartName="/word/comments.xml"/>
  <Override ContentType="application/vnd.openxmlformats-officedocument.wordprocessingml.commentsExtended+xml" PartName="/word/commentsExtended.xml"/>
  <Override ContentType="application/vnd.openxmlformats-officedocument.wordprocessingml.commentsExtensible+xml" PartName="/word/commentsExtensible.xml"/>
  <Override ContentType="application/vnd.openxmlformats-officedocument.wordprocessingml.commentsIds+xml" PartName="/word/commentsIds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people+xml" PartName="/word/peop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AA7B9" w14:textId="77777777" w:rsidR="00C25E6D" w:rsidRPr="003117B3" w:rsidRDefault="00C25E6D" w:rsidP="00C25E6D">
      <w:pPr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lang w:val="ro-MD"/>
        </w:rPr>
      </w:pPr>
      <w:r w:rsidRPr="003117B3">
        <w:rPr>
          <w:rFonts w:ascii="Times New Roman" w:hAnsi="Times New Roman" w:cs="Times New Roman"/>
          <w:b/>
          <w:color w:val="000000" w:themeColor="text1"/>
          <w:lang w:val="ro-MD"/>
        </w:rPr>
        <w:t>Tabel de concordanță</w:t>
      </w:r>
    </w:p>
    <w:tbl>
      <w:tblPr>
        <w:tblW w:w="5446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52"/>
      </w:tblGrid>
      <w:tr w:rsidR="00C25E6D" w:rsidRPr="000B7FAD" w14:paraId="625AC923" w14:textId="77777777" w:rsidTr="00E30760">
        <w:trPr>
          <w:jc w:val="center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42311B34" w14:textId="41DEE570" w:rsidR="00C25E6D" w:rsidRPr="003117B3" w:rsidRDefault="00C25E6D" w:rsidP="00E3076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</w:pPr>
            <w:r w:rsidRPr="003117B3"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  <w:t xml:space="preserve">1. </w:t>
            </w:r>
            <w:r w:rsidRPr="000A2F4D"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  <w:t xml:space="preserve">Titlul actului UE, inclusiv cea mai recentă modificare, </w:t>
            </w:r>
            <w:proofErr w:type="spellStart"/>
            <w:r w:rsidRPr="000A2F4D"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  <w:t>nr.CELEX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  <w:t xml:space="preserve">: </w:t>
            </w:r>
            <w:r w:rsidR="008B278F" w:rsidRPr="00E16063"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  <w:t>02022</w:t>
            </w:r>
            <w:r w:rsidRPr="00E16063"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  <w:t>R</w:t>
            </w:r>
            <w:r w:rsidR="008B278F" w:rsidRPr="00E16063"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  <w:t>1622-20220921</w:t>
            </w:r>
          </w:p>
          <w:p w14:paraId="70ED802A" w14:textId="77777777" w:rsidR="00C25E6D" w:rsidRPr="003117B3" w:rsidRDefault="00C25E6D" w:rsidP="00E3076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ro-MD"/>
              </w:rPr>
            </w:pPr>
          </w:p>
        </w:tc>
      </w:tr>
      <w:tr w:rsidR="00C25E6D" w:rsidRPr="004D443A" w14:paraId="57D797E9" w14:textId="77777777" w:rsidTr="00E30760">
        <w:trPr>
          <w:jc w:val="center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FE3238C" w14:textId="7808680F" w:rsidR="00C25E6D" w:rsidRPr="003117B3" w:rsidRDefault="005374DB" w:rsidP="005374D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4C51BD">
              <w:rPr>
                <w:rFonts w:ascii="Times New Roman" w:hAnsi="Times New Roman" w:cs="Times New Roman"/>
                <w:b/>
                <w:bCs/>
                <w:color w:val="000000" w:themeColor="text1"/>
                <w:u w:val="single"/>
                <w:lang w:val="it-IT"/>
              </w:rPr>
              <w:t>R</w:t>
            </w:r>
            <w:r w:rsidR="008B278F" w:rsidRPr="004C51BD">
              <w:rPr>
                <w:rFonts w:ascii="Times New Roman" w:hAnsi="Times New Roman" w:cs="Times New Roman"/>
                <w:b/>
                <w:bCs/>
                <w:color w:val="000000" w:themeColor="text1"/>
                <w:u w:val="single"/>
                <w:lang w:val="ro-MD"/>
              </w:rPr>
              <w:t>EGULAMENTUL DELEGAT (UE) 2022/1622</w:t>
            </w:r>
            <w:r w:rsidR="008B278F" w:rsidRPr="008B278F">
              <w:rPr>
                <w:rFonts w:ascii="Times New Roman" w:hAnsi="Times New Roman" w:cs="Times New Roman"/>
                <w:b/>
                <w:bCs/>
                <w:color w:val="000000" w:themeColor="text1"/>
                <w:u w:val="single"/>
                <w:lang w:val="ro-MD"/>
              </w:rPr>
              <w:t xml:space="preserve"> AL COMISIEI din 17 mai 2022 de completare a Regulamentului (UE) nr. 575/2013 al Parlamentului European și al Consiliului în ceea ce privește standardele tehnice de reglementare pe </w:t>
            </w:r>
            <w:proofErr w:type="spellStart"/>
            <w:r w:rsidR="008B278F" w:rsidRPr="008B278F">
              <w:rPr>
                <w:rFonts w:ascii="Times New Roman" w:hAnsi="Times New Roman" w:cs="Times New Roman"/>
                <w:b/>
                <w:bCs/>
                <w:color w:val="000000" w:themeColor="text1"/>
                <w:u w:val="single"/>
                <w:lang w:val="ro-MD"/>
              </w:rPr>
              <w:t>pieţele</w:t>
            </w:r>
            <w:proofErr w:type="spellEnd"/>
            <w:r w:rsidR="008B278F" w:rsidRPr="008B278F">
              <w:rPr>
                <w:rFonts w:ascii="Times New Roman" w:hAnsi="Times New Roman" w:cs="Times New Roman"/>
                <w:b/>
                <w:bCs/>
                <w:color w:val="000000" w:themeColor="text1"/>
                <w:u w:val="single"/>
                <w:lang w:val="ro-MD"/>
              </w:rPr>
              <w:t xml:space="preserve"> emergente și în economiile avansate</w:t>
            </w:r>
          </w:p>
        </w:tc>
      </w:tr>
      <w:tr w:rsidR="00C25E6D" w:rsidRPr="004D443A" w14:paraId="6096CF98" w14:textId="77777777" w:rsidTr="00E30760">
        <w:trPr>
          <w:jc w:val="center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04EBAE9F" w14:textId="77777777" w:rsidR="00C25E6D" w:rsidRPr="003117B3" w:rsidRDefault="00C25E6D" w:rsidP="00E30760">
            <w:pPr>
              <w:tabs>
                <w:tab w:val="left" w:pos="5088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</w:pPr>
            <w:r w:rsidRPr="003117B3"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  <w:t xml:space="preserve">2. </w:t>
            </w:r>
            <w:r w:rsidRPr="000A2F4D"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  <w:t xml:space="preserve">Titlul proiectului de act normativ </w:t>
            </w:r>
            <w:proofErr w:type="spellStart"/>
            <w:r w:rsidRPr="000A2F4D"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  <w:t>naţional</w:t>
            </w:r>
            <w:proofErr w:type="spellEnd"/>
          </w:p>
        </w:tc>
      </w:tr>
      <w:tr w:rsidR="00C25E6D" w:rsidRPr="004D443A" w14:paraId="7A465777" w14:textId="77777777" w:rsidTr="00E30760">
        <w:trPr>
          <w:jc w:val="center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14A6DF26" w14:textId="2B0C16A2" w:rsidR="00C25E6D" w:rsidRPr="003117B3" w:rsidRDefault="00C25E6D" w:rsidP="00E30760">
            <w:pPr>
              <w:tabs>
                <w:tab w:val="left" w:pos="5088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u w:val="single"/>
                <w:lang w:val="ro-MD"/>
              </w:rPr>
            </w:pPr>
            <w:r w:rsidRPr="00627361">
              <w:rPr>
                <w:rFonts w:ascii="Times New Roman" w:hAnsi="Times New Roman" w:cs="Times New Roman"/>
                <w:color w:val="000000" w:themeColor="text1"/>
                <w:u w:val="single"/>
                <w:lang w:val="ro-MD"/>
              </w:rPr>
              <w:t>Regulamentul privind cerinț</w:t>
            </w:r>
            <w:r w:rsidR="00E30DB4">
              <w:rPr>
                <w:rFonts w:ascii="Times New Roman" w:hAnsi="Times New Roman" w:cs="Times New Roman"/>
                <w:color w:val="000000" w:themeColor="text1"/>
                <w:u w:val="single"/>
                <w:lang w:val="ro-MD"/>
              </w:rPr>
              <w:t>e</w:t>
            </w:r>
            <w:r w:rsidRPr="00627361">
              <w:rPr>
                <w:rFonts w:ascii="Times New Roman" w:hAnsi="Times New Roman" w:cs="Times New Roman"/>
                <w:color w:val="000000" w:themeColor="text1"/>
                <w:u w:val="single"/>
                <w:lang w:val="ro-MD"/>
              </w:rPr>
              <w:t xml:space="preserve"> de fonduri proprii pentru riscul </w:t>
            </w:r>
            <w:r>
              <w:rPr>
                <w:rFonts w:ascii="Times New Roman" w:hAnsi="Times New Roman" w:cs="Times New Roman"/>
                <w:color w:val="000000" w:themeColor="text1"/>
                <w:u w:val="single"/>
                <w:lang w:val="ro-MD"/>
              </w:rPr>
              <w:t xml:space="preserve">de </w:t>
            </w:r>
            <w:r>
              <w:rPr>
                <w:rFonts w:ascii="Times New Roman" w:hAnsi="Times New Roman" w:cs="Times New Roman"/>
                <w:color w:val="000000" w:themeColor="text1"/>
                <w:u w:val="single"/>
                <w:lang w:val="ro-RO"/>
              </w:rPr>
              <w:t>piață</w:t>
            </w:r>
            <w:r w:rsidRPr="00B8056D">
              <w:rPr>
                <w:rFonts w:ascii="Times New Roman" w:hAnsi="Times New Roman" w:cs="Times New Roman"/>
                <w:color w:val="000000" w:themeColor="text1"/>
                <w:u w:val="single"/>
                <w:lang w:val="ro-MD"/>
              </w:rPr>
              <w:t>, aprobat prin Hotărârea Comitetului executiv</w:t>
            </w:r>
            <w:r>
              <w:rPr>
                <w:rFonts w:ascii="Times New Roman" w:hAnsi="Times New Roman" w:cs="Times New Roman"/>
                <w:color w:val="000000" w:themeColor="text1"/>
                <w:u w:val="single"/>
                <w:lang w:val="ro-MD"/>
              </w:rPr>
              <w:t xml:space="preserve"> </w:t>
            </w:r>
            <w:r w:rsidRPr="00B8056D">
              <w:rPr>
                <w:rFonts w:ascii="Times New Roman" w:hAnsi="Times New Roman" w:cs="Times New Roman"/>
                <w:color w:val="000000" w:themeColor="text1"/>
                <w:u w:val="single"/>
                <w:lang w:val="ro-MD"/>
              </w:rPr>
              <w:t xml:space="preserve">al Băncii Naționale a Moldovei </w:t>
            </w:r>
            <w:proofErr w:type="spellStart"/>
            <w:r w:rsidRPr="00B8056D">
              <w:rPr>
                <w:rFonts w:ascii="Times New Roman" w:hAnsi="Times New Roman" w:cs="Times New Roman"/>
                <w:color w:val="000000" w:themeColor="text1"/>
                <w:u w:val="single"/>
                <w:lang w:val="ro-MD"/>
              </w:rPr>
              <w:t>nr.XX</w:t>
            </w:r>
            <w:proofErr w:type="spellEnd"/>
            <w:r w:rsidRPr="00B8056D">
              <w:rPr>
                <w:rFonts w:ascii="Times New Roman" w:hAnsi="Times New Roman" w:cs="Times New Roman"/>
                <w:color w:val="000000" w:themeColor="text1"/>
                <w:u w:val="single"/>
                <w:lang w:val="ro-MD"/>
              </w:rPr>
              <w:t xml:space="preserve"> din XX.XX.202</w:t>
            </w:r>
            <w:r>
              <w:rPr>
                <w:rFonts w:ascii="Times New Roman" w:hAnsi="Times New Roman" w:cs="Times New Roman"/>
                <w:color w:val="000000" w:themeColor="text1"/>
                <w:u w:val="single"/>
                <w:lang w:val="ro-MD"/>
              </w:rPr>
              <w:t>5</w:t>
            </w:r>
          </w:p>
          <w:p w14:paraId="60CB81FB" w14:textId="77777777" w:rsidR="00C25E6D" w:rsidRPr="003117B3" w:rsidRDefault="00C25E6D" w:rsidP="00E30760">
            <w:pPr>
              <w:tabs>
                <w:tab w:val="left" w:pos="5088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lang w:val="ro-MD"/>
              </w:rPr>
            </w:pPr>
          </w:p>
        </w:tc>
      </w:tr>
      <w:tr w:rsidR="00C25E6D" w:rsidRPr="002E4325" w14:paraId="6235FA8E" w14:textId="77777777" w:rsidTr="00E30760">
        <w:trPr>
          <w:jc w:val="center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779675E6" w14:textId="645B2326" w:rsidR="00C25E6D" w:rsidRPr="003117B3" w:rsidRDefault="00C25E6D" w:rsidP="00E3076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</w:pPr>
            <w:r w:rsidRPr="003117B3"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  <w:t>3. Gradul general de compatibilitate</w:t>
            </w:r>
            <w:r w:rsidR="002E4325"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  <w:t xml:space="preserve"> </w:t>
            </w:r>
            <w:r w:rsidRPr="003117B3">
              <w:rPr>
                <w:rFonts w:ascii="Times New Roman" w:eastAsia="Times New Roman" w:hAnsi="Times New Roman" w:cs="Times New Roman"/>
                <w:color w:val="000000" w:themeColor="text1"/>
                <w:lang w:val="ro-MD"/>
              </w:rPr>
              <w:t xml:space="preserve">– </w:t>
            </w:r>
            <w:r w:rsidR="002E4325">
              <w:rPr>
                <w:rFonts w:ascii="Times New Roman" w:eastAsia="Times New Roman" w:hAnsi="Times New Roman" w:cs="Times New Roman"/>
                <w:color w:val="000000" w:themeColor="text1"/>
                <w:lang w:val="ro-MD"/>
              </w:rPr>
              <w:t>compatibil</w:t>
            </w:r>
          </w:p>
        </w:tc>
      </w:tr>
      <w:tr w:rsidR="00C25E6D" w:rsidRPr="004D443A" w14:paraId="0436E472" w14:textId="77777777" w:rsidTr="00E30760">
        <w:trPr>
          <w:jc w:val="center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BD9F91E" w14:textId="1082465C" w:rsidR="00C25E6D" w:rsidRPr="004D443A" w:rsidRDefault="00C25E6D" w:rsidP="00E3076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  <w:t xml:space="preserve">4. </w:t>
            </w:r>
            <w:r w:rsidRPr="000A2F4D"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  <w:t>Autoritatea/persoana responsabilă</w:t>
            </w:r>
            <w:r w:rsidR="004D443A"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  <w:t xml:space="preserve"> </w:t>
            </w:r>
            <w:r w:rsidR="004D443A">
              <w:rPr>
                <w:rFonts w:ascii="Times New Roman" w:eastAsia="Times New Roman" w:hAnsi="Times New Roman" w:cs="Times New Roman"/>
                <w:bCs/>
                <w:color w:val="000000" w:themeColor="text1"/>
                <w:lang w:val="ro-MD"/>
              </w:rPr>
              <w:t>– Banca Na</w:t>
            </w:r>
            <w:proofErr w:type="spellStart"/>
            <w:r w:rsidR="004D443A">
              <w:rPr>
                <w:rFonts w:ascii="Times New Roman" w:eastAsia="Times New Roman" w:hAnsi="Times New Roman" w:cs="Times New Roman"/>
                <w:bCs/>
                <w:color w:val="000000" w:themeColor="text1"/>
                <w:lang w:val="ro-RO"/>
              </w:rPr>
              <w:t>țională</w:t>
            </w:r>
            <w:proofErr w:type="spellEnd"/>
            <w:r w:rsidR="004D443A">
              <w:rPr>
                <w:rFonts w:ascii="Times New Roman" w:eastAsia="Times New Roman" w:hAnsi="Times New Roman" w:cs="Times New Roman"/>
                <w:bCs/>
                <w:color w:val="000000" w:themeColor="text1"/>
                <w:lang w:val="ro-RO"/>
              </w:rPr>
              <w:t xml:space="preserve"> a Moldovei</w:t>
            </w:r>
          </w:p>
        </w:tc>
      </w:tr>
      <w:tr w:rsidR="00C25E6D" w:rsidRPr="000A2F4D" w14:paraId="511AF423" w14:textId="77777777" w:rsidTr="00E30760">
        <w:trPr>
          <w:jc w:val="center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8E69625" w14:textId="3EC7E96D" w:rsidR="00C25E6D" w:rsidRPr="004D443A" w:rsidRDefault="00C25E6D" w:rsidP="00E3076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lang w:val="ro-MD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  <w:t xml:space="preserve">5. </w:t>
            </w:r>
            <w:r w:rsidRPr="000A2F4D"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  <w:t>Data întocmirii/actualizării</w:t>
            </w:r>
            <w:r w:rsidR="004D443A"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  <w:t xml:space="preserve"> </w:t>
            </w:r>
            <w:r w:rsidR="004D443A">
              <w:rPr>
                <w:rFonts w:ascii="Times New Roman" w:eastAsia="Times New Roman" w:hAnsi="Times New Roman" w:cs="Times New Roman"/>
                <w:bCs/>
                <w:color w:val="000000" w:themeColor="text1"/>
                <w:lang w:val="ro-MD"/>
              </w:rPr>
              <w:t>19.06.2026</w:t>
            </w:r>
          </w:p>
        </w:tc>
      </w:tr>
    </w:tbl>
    <w:p w14:paraId="1214D5BC" w14:textId="77777777" w:rsidR="00C25E6D" w:rsidRPr="003117B3" w:rsidRDefault="00C25E6D" w:rsidP="00C25E6D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lang w:val="ro-MD"/>
        </w:rPr>
      </w:pPr>
    </w:p>
    <w:tbl>
      <w:tblPr>
        <w:tblW w:w="5406" w:type="pct"/>
        <w:tblInd w:w="-579" w:type="dxa"/>
        <w:tblLayout w:type="fixed"/>
        <w:tblLook w:val="01E0" w:firstRow="1" w:lastRow="1" w:firstColumn="1" w:lastColumn="1" w:noHBand="0" w:noVBand="0"/>
      </w:tblPr>
      <w:tblGrid>
        <w:gridCol w:w="5028"/>
        <w:gridCol w:w="5327"/>
        <w:gridCol w:w="1417"/>
        <w:gridCol w:w="3970"/>
      </w:tblGrid>
      <w:tr w:rsidR="00C25E6D" w:rsidRPr="003117B3" w14:paraId="720F0602" w14:textId="77777777" w:rsidTr="00E30760">
        <w:trPr>
          <w:tblHeader/>
        </w:trPr>
        <w:tc>
          <w:tcPr>
            <w:tcW w:w="1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839CE" w14:textId="77777777" w:rsidR="00C25E6D" w:rsidRPr="003117B3" w:rsidRDefault="00C25E6D" w:rsidP="00E3076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ro-MD"/>
              </w:rPr>
            </w:pPr>
            <w:r w:rsidRPr="003117B3"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  <w:t>Actul Uniunii Europene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E69A2" w14:textId="77777777" w:rsidR="00C25E6D" w:rsidRPr="000A2F4D" w:rsidRDefault="00C25E6D" w:rsidP="00E3076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</w:pPr>
            <w:r w:rsidRPr="000A2F4D"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  <w:t xml:space="preserve">Proiectul de act </w:t>
            </w:r>
          </w:p>
          <w:p w14:paraId="49171E81" w14:textId="77777777" w:rsidR="00C25E6D" w:rsidRPr="003117B3" w:rsidRDefault="00C25E6D" w:rsidP="00E3076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ro-MD"/>
              </w:rPr>
            </w:pPr>
            <w:r w:rsidRPr="000A2F4D"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  <w:t xml:space="preserve">normativ </w:t>
            </w:r>
            <w:proofErr w:type="spellStart"/>
            <w:r w:rsidRPr="000A2F4D"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  <w:t>naţional</w:t>
            </w:r>
            <w:proofErr w:type="spellEnd"/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A0C9D" w14:textId="77777777" w:rsidR="00C25E6D" w:rsidRPr="003117B3" w:rsidRDefault="00C25E6D" w:rsidP="00E3076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</w:pPr>
            <w:r w:rsidRPr="003117B3"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  <w:t>Gradul de compatibilitate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29D08" w14:textId="77777777" w:rsidR="00C25E6D" w:rsidRPr="003117B3" w:rsidRDefault="00C25E6D" w:rsidP="00E3076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MD"/>
              </w:rPr>
            </w:pPr>
            <w:r w:rsidRPr="003117B3"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  <w:t xml:space="preserve"> Observații</w:t>
            </w:r>
          </w:p>
        </w:tc>
      </w:tr>
      <w:tr w:rsidR="00C25E6D" w:rsidRPr="003117B3" w14:paraId="6C3A7879" w14:textId="77777777" w:rsidTr="00E30760">
        <w:trPr>
          <w:trHeight w:val="253"/>
          <w:tblHeader/>
        </w:trPr>
        <w:tc>
          <w:tcPr>
            <w:tcW w:w="1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66D38" w14:textId="77777777" w:rsidR="00C25E6D" w:rsidRPr="003117B3" w:rsidRDefault="00C25E6D" w:rsidP="00E3076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  <w:t>6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8C5CE" w14:textId="77777777" w:rsidR="00C25E6D" w:rsidRPr="003117B3" w:rsidRDefault="00C25E6D" w:rsidP="00E3076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  <w:t>7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915C1" w14:textId="77777777" w:rsidR="00C25E6D" w:rsidRPr="003117B3" w:rsidRDefault="00C25E6D" w:rsidP="00E3076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  <w:t>8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43D24" w14:textId="77777777" w:rsidR="00C25E6D" w:rsidRPr="003117B3" w:rsidRDefault="00C25E6D" w:rsidP="00E3076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  <w:t>9</w:t>
            </w:r>
          </w:p>
        </w:tc>
      </w:tr>
      <w:tr w:rsidR="00C25E6D" w:rsidRPr="004D443A" w14:paraId="3A97D7B3" w14:textId="77777777" w:rsidTr="00E307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97" w:type="pct"/>
          </w:tcPr>
          <w:p w14:paraId="1A2CB777" w14:textId="0F98DCE8" w:rsidR="00C25E6D" w:rsidRPr="00C25E6D" w:rsidRDefault="008B278F" w:rsidP="00DB4D7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lang w:val="ro-MD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lang w:val="ro-MD"/>
              </w:rPr>
              <w:t>R</w:t>
            </w:r>
            <w:r w:rsidRPr="008B278F">
              <w:rPr>
                <w:rFonts w:ascii="Times New Roman" w:hAnsi="Times New Roman" w:cs="Times New Roman"/>
                <w:b/>
                <w:bCs/>
                <w:color w:val="000000" w:themeColor="text1"/>
                <w:lang w:val="ro-MD"/>
              </w:rPr>
              <w:t xml:space="preserve">EGULAMENTUL DELEGAT (UE) 2022/1622 AL COMISIEI din 17 mai 2022 de completare a Regulamentului (UE) nr. 575/2013 al Parlamentului European și al Consiliului în ceea ce privește standardele tehnice de reglementare pe </w:t>
            </w:r>
            <w:proofErr w:type="spellStart"/>
            <w:r w:rsidRPr="008B278F">
              <w:rPr>
                <w:rFonts w:ascii="Times New Roman" w:hAnsi="Times New Roman" w:cs="Times New Roman"/>
                <w:b/>
                <w:bCs/>
                <w:color w:val="000000" w:themeColor="text1"/>
                <w:lang w:val="ro-MD"/>
              </w:rPr>
              <w:t>pieţele</w:t>
            </w:r>
            <w:proofErr w:type="spellEnd"/>
            <w:r w:rsidRPr="008B278F">
              <w:rPr>
                <w:rFonts w:ascii="Times New Roman" w:hAnsi="Times New Roman" w:cs="Times New Roman"/>
                <w:b/>
                <w:bCs/>
                <w:color w:val="000000" w:themeColor="text1"/>
                <w:lang w:val="ro-MD"/>
              </w:rPr>
              <w:t xml:space="preserve"> emergente și în economiile avansate</w:t>
            </w:r>
          </w:p>
        </w:tc>
        <w:tc>
          <w:tcPr>
            <w:tcW w:w="1692" w:type="pct"/>
          </w:tcPr>
          <w:p w14:paraId="6B50C19C" w14:textId="24D60FC8" w:rsidR="00BA34EA" w:rsidRPr="004C51BD" w:rsidRDefault="00BA34EA" w:rsidP="00BA34EA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lang w:val="ro-MD"/>
              </w:rPr>
            </w:pPr>
            <w:r w:rsidRPr="004C51BD">
              <w:rPr>
                <w:rFonts w:ascii="Times New Roman" w:hAnsi="Times New Roman" w:cs="Times New Roman"/>
                <w:bCs/>
                <w:color w:val="000000" w:themeColor="text1"/>
                <w:lang w:val="ro-MD"/>
              </w:rPr>
              <w:t>Anexa nr.</w:t>
            </w:r>
            <w:r w:rsidR="00FD201F">
              <w:rPr>
                <w:rFonts w:ascii="Times New Roman" w:hAnsi="Times New Roman" w:cs="Times New Roman"/>
                <w:bCs/>
                <w:color w:val="000000" w:themeColor="text1"/>
                <w:lang w:val="ro-MD"/>
              </w:rPr>
              <w:t>3</w:t>
            </w:r>
            <w:r w:rsidRPr="004C51BD">
              <w:rPr>
                <w:rFonts w:ascii="Times New Roman" w:hAnsi="Times New Roman" w:cs="Times New Roman"/>
                <w:bCs/>
                <w:color w:val="000000" w:themeColor="text1"/>
                <w:lang w:val="ro-MD"/>
              </w:rPr>
              <w:t xml:space="preserve"> la Regulamentul privind cerințe de fonduri proprii pentru riscul de piață, aprobat prin Hotărârea Comitetului executiv al Băncii Naționale a Moldovei  </w:t>
            </w:r>
            <w:proofErr w:type="spellStart"/>
            <w:r w:rsidRPr="004C51BD">
              <w:rPr>
                <w:rFonts w:ascii="Times New Roman" w:hAnsi="Times New Roman" w:cs="Times New Roman"/>
                <w:bCs/>
                <w:color w:val="000000" w:themeColor="text1"/>
                <w:lang w:val="ro-MD"/>
              </w:rPr>
              <w:t>nr.XX</w:t>
            </w:r>
            <w:proofErr w:type="spellEnd"/>
            <w:r w:rsidRPr="004C51BD">
              <w:rPr>
                <w:rFonts w:ascii="Times New Roman" w:hAnsi="Times New Roman" w:cs="Times New Roman"/>
                <w:bCs/>
                <w:color w:val="000000" w:themeColor="text1"/>
                <w:lang w:val="ro-MD"/>
              </w:rPr>
              <w:t>/2026</w:t>
            </w:r>
          </w:p>
          <w:p w14:paraId="1815F7E0" w14:textId="77777777" w:rsidR="00C25E6D" w:rsidRPr="00C25E6D" w:rsidRDefault="00C25E6D" w:rsidP="00DB4D77">
            <w:pPr>
              <w:spacing w:line="276" w:lineRule="auto"/>
              <w:ind w:left="448"/>
              <w:jc w:val="both"/>
              <w:rPr>
                <w:rFonts w:ascii="Times New Roman" w:hAnsi="Times New Roman" w:cs="Times New Roman"/>
                <w:b/>
                <w:color w:val="000000" w:themeColor="text1"/>
                <w:lang w:val="ro-MD"/>
              </w:rPr>
            </w:pPr>
          </w:p>
        </w:tc>
        <w:tc>
          <w:tcPr>
            <w:tcW w:w="450" w:type="pct"/>
          </w:tcPr>
          <w:p w14:paraId="1DD308FF" w14:textId="77777777" w:rsidR="00C25E6D" w:rsidRPr="00C25E6D" w:rsidRDefault="00C25E6D" w:rsidP="00E3076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MD"/>
              </w:rPr>
            </w:pPr>
          </w:p>
        </w:tc>
        <w:tc>
          <w:tcPr>
            <w:tcW w:w="1261" w:type="pct"/>
          </w:tcPr>
          <w:p w14:paraId="440CD017" w14:textId="77777777" w:rsidR="00C25E6D" w:rsidRPr="00C25E6D" w:rsidRDefault="00C25E6D" w:rsidP="00E3076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MD"/>
              </w:rPr>
            </w:pPr>
          </w:p>
        </w:tc>
      </w:tr>
      <w:tr w:rsidR="00DB4D77" w:rsidRPr="004D443A" w14:paraId="0986CAEC" w14:textId="77777777" w:rsidTr="00E307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97" w:type="pct"/>
          </w:tcPr>
          <w:p w14:paraId="0FBEE58E" w14:textId="2FFBE95C" w:rsidR="00DB4D77" w:rsidRPr="00DB4D77" w:rsidRDefault="00DB4D77" w:rsidP="00DB4D7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lang w:val="ro-MD"/>
              </w:rPr>
            </w:pPr>
            <w:r w:rsidRPr="005374DB">
              <w:rPr>
                <w:rFonts w:ascii="Times New Roman" w:hAnsi="Times New Roman" w:cs="Times New Roman"/>
                <w:i/>
                <w:iCs/>
                <w:color w:val="000000" w:themeColor="text1"/>
                <w:lang w:val="ro-MD"/>
              </w:rPr>
              <w:t>Articolul 1</w:t>
            </w:r>
            <w:r>
              <w:rPr>
                <w:rFonts w:ascii="Times New Roman" w:hAnsi="Times New Roman" w:cs="Times New Roman"/>
                <w:color w:val="000000" w:themeColor="text1"/>
                <w:lang w:val="ro-MD"/>
              </w:rPr>
              <w:t xml:space="preserve"> </w:t>
            </w:r>
            <w:r w:rsidRPr="00DB4D77">
              <w:rPr>
                <w:rFonts w:ascii="Times New Roman" w:hAnsi="Times New Roman" w:cs="Times New Roman"/>
                <w:b/>
                <w:bCs/>
                <w:color w:val="000000" w:themeColor="text1"/>
                <w:lang w:val="ro-MD"/>
              </w:rPr>
              <w:t xml:space="preserve">Economiile avansate și </w:t>
            </w:r>
            <w:proofErr w:type="spellStart"/>
            <w:r w:rsidRPr="00DB4D77">
              <w:rPr>
                <w:rFonts w:ascii="Times New Roman" w:hAnsi="Times New Roman" w:cs="Times New Roman"/>
                <w:b/>
                <w:bCs/>
                <w:color w:val="000000" w:themeColor="text1"/>
                <w:lang w:val="ro-MD"/>
              </w:rPr>
              <w:t>pieţele</w:t>
            </w:r>
            <w:proofErr w:type="spellEnd"/>
            <w:r w:rsidRPr="00DB4D77">
              <w:rPr>
                <w:rFonts w:ascii="Times New Roman" w:hAnsi="Times New Roman" w:cs="Times New Roman"/>
                <w:b/>
                <w:bCs/>
                <w:color w:val="000000" w:themeColor="text1"/>
                <w:lang w:val="ro-MD"/>
              </w:rPr>
              <w:t xml:space="preserve"> emergente</w:t>
            </w:r>
          </w:p>
        </w:tc>
        <w:tc>
          <w:tcPr>
            <w:tcW w:w="1692" w:type="pct"/>
          </w:tcPr>
          <w:p w14:paraId="29792159" w14:textId="14E6DB54" w:rsidR="00DB4D77" w:rsidRPr="00C25E6D" w:rsidRDefault="00DB4D77" w:rsidP="00DB4D7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lang w:val="ro-MD"/>
              </w:rPr>
            </w:pPr>
            <w:r w:rsidRPr="00D9701E">
              <w:rPr>
                <w:rFonts w:ascii="Times New Roman" w:hAnsi="Times New Roman" w:cs="Times New Roman"/>
                <w:b/>
                <w:bCs/>
                <w:color w:val="000000" w:themeColor="text1"/>
                <w:lang w:val="ro-MD"/>
              </w:rPr>
              <w:t xml:space="preserve">Economiile avansate și </w:t>
            </w:r>
            <w:proofErr w:type="spellStart"/>
            <w:r w:rsidRPr="00D9701E">
              <w:rPr>
                <w:rFonts w:ascii="Times New Roman" w:hAnsi="Times New Roman" w:cs="Times New Roman"/>
                <w:b/>
                <w:bCs/>
                <w:color w:val="000000" w:themeColor="text1"/>
                <w:lang w:val="ro-MD"/>
              </w:rPr>
              <w:t>pieţele</w:t>
            </w:r>
            <w:proofErr w:type="spellEnd"/>
            <w:r w:rsidRPr="00D9701E">
              <w:rPr>
                <w:rFonts w:ascii="Times New Roman" w:hAnsi="Times New Roman" w:cs="Times New Roman"/>
                <w:b/>
                <w:bCs/>
                <w:color w:val="000000" w:themeColor="text1"/>
                <w:lang w:val="ro-MD"/>
              </w:rPr>
              <w:t xml:space="preserve"> emergente</w:t>
            </w:r>
          </w:p>
        </w:tc>
        <w:tc>
          <w:tcPr>
            <w:tcW w:w="450" w:type="pct"/>
          </w:tcPr>
          <w:p w14:paraId="270125FB" w14:textId="77777777" w:rsidR="00DB4D77" w:rsidRPr="00C25E6D" w:rsidRDefault="00DB4D77" w:rsidP="00DB4D7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MD"/>
              </w:rPr>
            </w:pPr>
          </w:p>
        </w:tc>
        <w:tc>
          <w:tcPr>
            <w:tcW w:w="1261" w:type="pct"/>
          </w:tcPr>
          <w:p w14:paraId="721ACF12" w14:textId="77777777" w:rsidR="00DB4D77" w:rsidRPr="00C25E6D" w:rsidRDefault="00DB4D77" w:rsidP="00DB4D7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MD"/>
              </w:rPr>
            </w:pPr>
          </w:p>
        </w:tc>
      </w:tr>
      <w:tr w:rsidR="00DB4D77" w:rsidRPr="00EC7A6E" w14:paraId="4BFABE37" w14:textId="77777777" w:rsidTr="00E307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97" w:type="pct"/>
          </w:tcPr>
          <w:p w14:paraId="70BCBFA8" w14:textId="5D3345FF" w:rsidR="00DB4D77" w:rsidRPr="00DB4D77" w:rsidRDefault="00DB4D77" w:rsidP="005374D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ro-MD"/>
              </w:rPr>
            </w:pPr>
            <w:r w:rsidRPr="00DB4D77">
              <w:rPr>
                <w:rFonts w:ascii="Times New Roman" w:hAnsi="Times New Roman" w:cs="Times New Roman"/>
                <w:color w:val="000000" w:themeColor="text1"/>
                <w:lang w:val="ro-MD"/>
              </w:rPr>
              <w:t xml:space="preserve">(1) În scopul specificării ponderilor de risc pentru </w:t>
            </w:r>
            <w:proofErr w:type="spellStart"/>
            <w:r w:rsidRPr="00DB4D77">
              <w:rPr>
                <w:rFonts w:ascii="Times New Roman" w:hAnsi="Times New Roman" w:cs="Times New Roman"/>
                <w:color w:val="000000" w:themeColor="text1"/>
                <w:lang w:val="ro-MD"/>
              </w:rPr>
              <w:t>sensibilităţile</w:t>
            </w:r>
            <w:proofErr w:type="spellEnd"/>
            <w:r w:rsidRPr="00DB4D77">
              <w:rPr>
                <w:rFonts w:ascii="Times New Roman" w:hAnsi="Times New Roman" w:cs="Times New Roman"/>
                <w:color w:val="000000" w:themeColor="text1"/>
                <w:lang w:val="ro-MD"/>
              </w:rPr>
              <w:t xml:space="preserve"> la</w:t>
            </w:r>
            <w:r>
              <w:rPr>
                <w:rFonts w:ascii="Times New Roman" w:hAnsi="Times New Roman" w:cs="Times New Roman"/>
                <w:color w:val="000000" w:themeColor="text1"/>
                <w:lang w:val="ro-MD"/>
              </w:rPr>
              <w:t xml:space="preserve"> </w:t>
            </w:r>
            <w:r w:rsidRPr="00DB4D77">
              <w:rPr>
                <w:rFonts w:ascii="Times New Roman" w:hAnsi="Times New Roman" w:cs="Times New Roman"/>
                <w:color w:val="000000" w:themeColor="text1"/>
                <w:lang w:val="ro-MD"/>
              </w:rPr>
              <w:t>factori de risc de devalorizare a titlurilor de capital și de risc de rată</w:t>
            </w:r>
            <w:r>
              <w:rPr>
                <w:rFonts w:ascii="Times New Roman" w:hAnsi="Times New Roman" w:cs="Times New Roman"/>
                <w:color w:val="000000" w:themeColor="text1"/>
                <w:lang w:val="ro-MD"/>
              </w:rPr>
              <w:t xml:space="preserve"> </w:t>
            </w:r>
            <w:proofErr w:type="spellStart"/>
            <w:r w:rsidRPr="00DB4D77">
              <w:rPr>
                <w:rFonts w:ascii="Times New Roman" w:hAnsi="Times New Roman" w:cs="Times New Roman"/>
                <w:color w:val="000000" w:themeColor="text1"/>
                <w:lang w:val="ro-MD"/>
              </w:rPr>
              <w:t>repo</w:t>
            </w:r>
            <w:proofErr w:type="spellEnd"/>
            <w:r w:rsidRPr="00DB4D77">
              <w:rPr>
                <w:rFonts w:ascii="Times New Roman" w:hAnsi="Times New Roman" w:cs="Times New Roman"/>
                <w:color w:val="000000" w:themeColor="text1"/>
                <w:lang w:val="ro-MD"/>
              </w:rPr>
              <w:t xml:space="preserve"> a titlurilor de </w:t>
            </w:r>
            <w:r w:rsidRPr="00DB4D77">
              <w:rPr>
                <w:rFonts w:ascii="Times New Roman" w:hAnsi="Times New Roman" w:cs="Times New Roman"/>
                <w:color w:val="000000" w:themeColor="text1"/>
                <w:lang w:val="ro-MD"/>
              </w:rPr>
              <w:lastRenderedPageBreak/>
              <w:t>capital în conformitate cu articolul 325ap din Regulamentul</w:t>
            </w:r>
            <w:r>
              <w:rPr>
                <w:rFonts w:ascii="Times New Roman" w:hAnsi="Times New Roman" w:cs="Times New Roman"/>
                <w:color w:val="000000" w:themeColor="text1"/>
                <w:lang w:val="ro-MD"/>
              </w:rPr>
              <w:t xml:space="preserve"> </w:t>
            </w:r>
            <w:r w:rsidRPr="00DB4D77">
              <w:rPr>
                <w:rFonts w:ascii="Times New Roman" w:hAnsi="Times New Roman" w:cs="Times New Roman"/>
                <w:color w:val="000000" w:themeColor="text1"/>
                <w:lang w:val="ro-MD"/>
              </w:rPr>
              <w:t xml:space="preserve">(UE) nr. 575/2013, următoarele </w:t>
            </w:r>
            <w:proofErr w:type="spellStart"/>
            <w:r w:rsidRPr="00DB4D77">
              <w:rPr>
                <w:rFonts w:ascii="Times New Roman" w:hAnsi="Times New Roman" w:cs="Times New Roman"/>
                <w:color w:val="000000" w:themeColor="text1"/>
                <w:lang w:val="ro-MD"/>
              </w:rPr>
              <w:t>ţări</w:t>
            </w:r>
            <w:proofErr w:type="spellEnd"/>
            <w:r w:rsidRPr="00DB4D77">
              <w:rPr>
                <w:rFonts w:ascii="Times New Roman" w:hAnsi="Times New Roman" w:cs="Times New Roman"/>
                <w:color w:val="000000" w:themeColor="text1"/>
                <w:lang w:val="ro-MD"/>
              </w:rPr>
              <w:t xml:space="preserve"> constituie economii</w:t>
            </w:r>
            <w:r>
              <w:rPr>
                <w:rFonts w:ascii="Times New Roman" w:hAnsi="Times New Roman" w:cs="Times New Roman"/>
                <w:color w:val="000000" w:themeColor="text1"/>
                <w:lang w:val="ro-MD"/>
              </w:rPr>
              <w:t xml:space="preserve"> </w:t>
            </w:r>
            <w:r w:rsidRPr="00DB4D77">
              <w:rPr>
                <w:rFonts w:ascii="Times New Roman" w:hAnsi="Times New Roman" w:cs="Times New Roman"/>
                <w:color w:val="000000" w:themeColor="text1"/>
                <w:lang w:val="ro-MD"/>
              </w:rPr>
              <w:t>avansate:</w:t>
            </w:r>
          </w:p>
        </w:tc>
        <w:tc>
          <w:tcPr>
            <w:tcW w:w="1692" w:type="pct"/>
          </w:tcPr>
          <w:p w14:paraId="14117D94" w14:textId="4B476815" w:rsidR="00DB4D77" w:rsidRPr="00DB4D77" w:rsidRDefault="00C442B2" w:rsidP="005374D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ro-MD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o-MD"/>
              </w:rPr>
              <w:lastRenderedPageBreak/>
              <w:t>1.</w:t>
            </w:r>
            <w:r w:rsidR="00DB4D77" w:rsidRPr="00DB4D77">
              <w:rPr>
                <w:rFonts w:ascii="Times New Roman" w:hAnsi="Times New Roman" w:cs="Times New Roman"/>
                <w:color w:val="000000" w:themeColor="text1"/>
                <w:lang w:val="ro-MD"/>
              </w:rPr>
              <w:t xml:space="preserve"> În scopul specificării ponderilor de risc pentru </w:t>
            </w:r>
            <w:proofErr w:type="spellStart"/>
            <w:r w:rsidR="00DB4D77" w:rsidRPr="00DB4D77">
              <w:rPr>
                <w:rFonts w:ascii="Times New Roman" w:hAnsi="Times New Roman" w:cs="Times New Roman"/>
                <w:color w:val="000000" w:themeColor="text1"/>
                <w:lang w:val="ro-MD"/>
              </w:rPr>
              <w:t>sensibilităţile</w:t>
            </w:r>
            <w:proofErr w:type="spellEnd"/>
            <w:r w:rsidR="00DB4D77" w:rsidRPr="00DB4D77">
              <w:rPr>
                <w:rFonts w:ascii="Times New Roman" w:hAnsi="Times New Roman" w:cs="Times New Roman"/>
                <w:color w:val="000000" w:themeColor="text1"/>
                <w:lang w:val="ro-MD"/>
              </w:rPr>
              <w:t xml:space="preserve"> la</w:t>
            </w:r>
            <w:r w:rsidR="00DB4D77">
              <w:rPr>
                <w:rFonts w:ascii="Times New Roman" w:hAnsi="Times New Roman" w:cs="Times New Roman"/>
                <w:color w:val="000000" w:themeColor="text1"/>
                <w:lang w:val="ro-MD"/>
              </w:rPr>
              <w:t xml:space="preserve"> </w:t>
            </w:r>
            <w:r w:rsidR="00DB4D77" w:rsidRPr="00DB4D77">
              <w:rPr>
                <w:rFonts w:ascii="Times New Roman" w:hAnsi="Times New Roman" w:cs="Times New Roman"/>
                <w:color w:val="000000" w:themeColor="text1"/>
                <w:lang w:val="ro-MD"/>
              </w:rPr>
              <w:t>factori de risc de devalorizare a titlurilor de capital și de risc de rată</w:t>
            </w:r>
            <w:r w:rsidR="00DB4D77">
              <w:rPr>
                <w:rFonts w:ascii="Times New Roman" w:hAnsi="Times New Roman" w:cs="Times New Roman"/>
                <w:color w:val="000000" w:themeColor="text1"/>
                <w:lang w:val="ro-MD"/>
              </w:rPr>
              <w:t xml:space="preserve"> </w:t>
            </w:r>
            <w:proofErr w:type="spellStart"/>
            <w:r w:rsidR="00DB4D77" w:rsidRPr="00DB4D77">
              <w:rPr>
                <w:rFonts w:ascii="Times New Roman" w:hAnsi="Times New Roman" w:cs="Times New Roman"/>
                <w:color w:val="000000" w:themeColor="text1"/>
                <w:lang w:val="ro-MD"/>
              </w:rPr>
              <w:t>repo</w:t>
            </w:r>
            <w:proofErr w:type="spellEnd"/>
            <w:r w:rsidR="00DB4D77" w:rsidRPr="00DB4D77">
              <w:rPr>
                <w:rFonts w:ascii="Times New Roman" w:hAnsi="Times New Roman" w:cs="Times New Roman"/>
                <w:color w:val="000000" w:themeColor="text1"/>
                <w:lang w:val="ro-MD"/>
              </w:rPr>
              <w:t xml:space="preserve"> a titlurilor de capital în</w:t>
            </w:r>
            <w:r w:rsidR="00DB4D77">
              <w:rPr>
                <w:rFonts w:ascii="Times New Roman" w:hAnsi="Times New Roman" w:cs="Times New Roman"/>
                <w:color w:val="000000" w:themeColor="text1"/>
                <w:lang w:val="ro-MD"/>
              </w:rPr>
              <w:t xml:space="preserve"> </w:t>
            </w:r>
            <w:r w:rsidR="00DB4D77" w:rsidRPr="00DB4D77">
              <w:rPr>
                <w:rFonts w:ascii="Times New Roman" w:hAnsi="Times New Roman" w:cs="Times New Roman"/>
                <w:color w:val="000000" w:themeColor="text1"/>
                <w:lang w:val="ro-MD"/>
              </w:rPr>
              <w:lastRenderedPageBreak/>
              <w:t>conformitate cu</w:t>
            </w:r>
            <w:r w:rsidR="00EC7A6E">
              <w:rPr>
                <w:rFonts w:ascii="Times New Roman" w:hAnsi="Times New Roman" w:cs="Times New Roman"/>
                <w:color w:val="000000" w:themeColor="text1"/>
                <w:lang w:val="ro-MD"/>
              </w:rPr>
              <w:t xml:space="preserve"> titlul II, capitolul II, secțiunea 6, subsecțiunea 1, paragraful 12</w:t>
            </w:r>
            <w:r w:rsidR="00DB4D77" w:rsidRPr="00DB4D77">
              <w:rPr>
                <w:rFonts w:ascii="Times New Roman" w:hAnsi="Times New Roman" w:cs="Times New Roman"/>
                <w:color w:val="000000" w:themeColor="text1"/>
                <w:lang w:val="ro-MD"/>
              </w:rPr>
              <w:t xml:space="preserve">, următoarele </w:t>
            </w:r>
            <w:proofErr w:type="spellStart"/>
            <w:r w:rsidR="00DB4D77" w:rsidRPr="00DB4D77">
              <w:rPr>
                <w:rFonts w:ascii="Times New Roman" w:hAnsi="Times New Roman" w:cs="Times New Roman"/>
                <w:color w:val="000000" w:themeColor="text1"/>
                <w:lang w:val="ro-MD"/>
              </w:rPr>
              <w:t>ţări</w:t>
            </w:r>
            <w:proofErr w:type="spellEnd"/>
            <w:r w:rsidR="00DB4D77" w:rsidRPr="00DB4D77">
              <w:rPr>
                <w:rFonts w:ascii="Times New Roman" w:hAnsi="Times New Roman" w:cs="Times New Roman"/>
                <w:color w:val="000000" w:themeColor="text1"/>
                <w:lang w:val="ro-MD"/>
              </w:rPr>
              <w:t xml:space="preserve"> constituie economii</w:t>
            </w:r>
            <w:r w:rsidR="00DB4D77">
              <w:rPr>
                <w:rFonts w:ascii="Times New Roman" w:hAnsi="Times New Roman" w:cs="Times New Roman"/>
                <w:color w:val="000000" w:themeColor="text1"/>
                <w:lang w:val="ro-MD"/>
              </w:rPr>
              <w:t xml:space="preserve"> </w:t>
            </w:r>
            <w:r w:rsidR="00DB4D77" w:rsidRPr="00DB4D77">
              <w:rPr>
                <w:rFonts w:ascii="Times New Roman" w:hAnsi="Times New Roman" w:cs="Times New Roman"/>
                <w:color w:val="000000" w:themeColor="text1"/>
                <w:lang w:val="ro-MD"/>
              </w:rPr>
              <w:t>avansate:</w:t>
            </w:r>
          </w:p>
        </w:tc>
        <w:tc>
          <w:tcPr>
            <w:tcW w:w="450" w:type="pct"/>
          </w:tcPr>
          <w:p w14:paraId="7E0B5FD1" w14:textId="6245DD5B" w:rsidR="00DB4D77" w:rsidRPr="00C25E6D" w:rsidRDefault="00D9701E" w:rsidP="00DB4D7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MD"/>
              </w:rPr>
            </w:pPr>
            <w:r w:rsidRPr="00D9701E">
              <w:rPr>
                <w:rFonts w:ascii="Times New Roman" w:hAnsi="Times New Roman" w:cs="Times New Roman"/>
                <w:bCs/>
                <w:color w:val="000000" w:themeColor="text1"/>
                <w:lang w:val="ro-MD"/>
              </w:rPr>
              <w:lastRenderedPageBreak/>
              <w:t>compatibil</w:t>
            </w:r>
          </w:p>
        </w:tc>
        <w:tc>
          <w:tcPr>
            <w:tcW w:w="1261" w:type="pct"/>
          </w:tcPr>
          <w:p w14:paraId="1567D8F4" w14:textId="77777777" w:rsidR="00DB4D77" w:rsidRPr="00C25E6D" w:rsidRDefault="00DB4D77" w:rsidP="00DB4D7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MD"/>
              </w:rPr>
            </w:pPr>
          </w:p>
        </w:tc>
      </w:tr>
      <w:tr w:rsidR="00937F27" w:rsidRPr="00BA34EA" w14:paraId="6A7E6398" w14:textId="77777777" w:rsidTr="00E307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97" w:type="pct"/>
          </w:tcPr>
          <w:p w14:paraId="0E9C9702" w14:textId="172C29BB" w:rsidR="00937F27" w:rsidRPr="00DB4D77" w:rsidRDefault="00937F27" w:rsidP="005374D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ro-MD"/>
              </w:rPr>
            </w:pPr>
            <w:r w:rsidRPr="00DB4D77">
              <w:rPr>
                <w:rFonts w:ascii="Times New Roman" w:hAnsi="Times New Roman" w:cs="Times New Roman"/>
                <w:color w:val="000000" w:themeColor="text1"/>
                <w:lang w:val="ro-MD"/>
              </w:rPr>
              <w:t xml:space="preserve">(a) statele membre ale Uniunii Europene și </w:t>
            </w:r>
            <w:proofErr w:type="spellStart"/>
            <w:r w:rsidRPr="00DB4D77">
              <w:rPr>
                <w:rFonts w:ascii="Times New Roman" w:hAnsi="Times New Roman" w:cs="Times New Roman"/>
                <w:color w:val="000000" w:themeColor="text1"/>
                <w:lang w:val="ro-MD"/>
              </w:rPr>
              <w:t>ţările</w:t>
            </w:r>
            <w:proofErr w:type="spellEnd"/>
            <w:r w:rsidRPr="00DB4D77">
              <w:rPr>
                <w:rFonts w:ascii="Times New Roman" w:hAnsi="Times New Roman" w:cs="Times New Roman"/>
                <w:color w:val="000000" w:themeColor="text1"/>
                <w:lang w:val="ro-MD"/>
              </w:rPr>
              <w:t xml:space="preserve"> care sunt </w:t>
            </w:r>
            <w:proofErr w:type="spellStart"/>
            <w:r w:rsidRPr="00DB4D77">
              <w:rPr>
                <w:rFonts w:ascii="Times New Roman" w:hAnsi="Times New Roman" w:cs="Times New Roman"/>
                <w:color w:val="000000" w:themeColor="text1"/>
                <w:lang w:val="ro-MD"/>
              </w:rPr>
              <w:t>părţi</w:t>
            </w:r>
            <w:proofErr w:type="spellEnd"/>
            <w:r w:rsidRPr="00DB4D77">
              <w:rPr>
                <w:rFonts w:ascii="Times New Roman" w:hAnsi="Times New Roman" w:cs="Times New Roman"/>
                <w:color w:val="000000" w:themeColor="text1"/>
                <w:lang w:val="ro-MD"/>
              </w:rPr>
              <w:t xml:space="preserve"> la</w:t>
            </w:r>
            <w:r>
              <w:rPr>
                <w:rFonts w:ascii="Times New Roman" w:hAnsi="Times New Roman" w:cs="Times New Roman"/>
                <w:color w:val="000000" w:themeColor="text1"/>
                <w:lang w:val="ro-MD"/>
              </w:rPr>
              <w:t xml:space="preserve"> </w:t>
            </w:r>
            <w:r w:rsidRPr="00DB4D77">
              <w:rPr>
                <w:rFonts w:ascii="Times New Roman" w:hAnsi="Times New Roman" w:cs="Times New Roman"/>
                <w:color w:val="000000" w:themeColor="text1"/>
                <w:lang w:val="ro-MD"/>
              </w:rPr>
              <w:t xml:space="preserve">Acordul privind </w:t>
            </w:r>
            <w:proofErr w:type="spellStart"/>
            <w:r w:rsidRPr="00DB4D77">
              <w:rPr>
                <w:rFonts w:ascii="Times New Roman" w:hAnsi="Times New Roman" w:cs="Times New Roman"/>
                <w:color w:val="000000" w:themeColor="text1"/>
                <w:lang w:val="ro-MD"/>
              </w:rPr>
              <w:t>Spaţiul</w:t>
            </w:r>
            <w:proofErr w:type="spellEnd"/>
            <w:r w:rsidRPr="00DB4D77">
              <w:rPr>
                <w:rFonts w:ascii="Times New Roman" w:hAnsi="Times New Roman" w:cs="Times New Roman"/>
                <w:color w:val="000000" w:themeColor="text1"/>
                <w:lang w:val="ro-MD"/>
              </w:rPr>
              <w:t xml:space="preserve"> Economic European;</w:t>
            </w:r>
          </w:p>
        </w:tc>
        <w:tc>
          <w:tcPr>
            <w:tcW w:w="1692" w:type="pct"/>
          </w:tcPr>
          <w:p w14:paraId="2859D549" w14:textId="0D70CCF1" w:rsidR="00937F27" w:rsidRPr="00DB4D77" w:rsidRDefault="00EC7A6E" w:rsidP="005374D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ro-MD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o-MD"/>
              </w:rPr>
              <w:t xml:space="preserve">1.1. </w:t>
            </w:r>
            <w:commentRangeStart w:id="0"/>
            <w:r w:rsidR="00D9701E">
              <w:rPr>
                <w:rFonts w:ascii="Times New Roman" w:hAnsi="Times New Roman" w:cs="Times New Roman"/>
                <w:color w:val="000000" w:themeColor="text1"/>
                <w:lang w:val="ro-MD"/>
              </w:rPr>
              <w:t>Republica Moldova</w:t>
            </w:r>
            <w:commentRangeEnd w:id="0"/>
            <w:r w:rsidR="00D9701E">
              <w:rPr>
                <w:rStyle w:val="CommentReference"/>
              </w:rPr>
              <w:commentReference w:id="0"/>
            </w:r>
            <w:r w:rsidR="00D9701E">
              <w:rPr>
                <w:rFonts w:ascii="Times New Roman" w:hAnsi="Times New Roman" w:cs="Times New Roman"/>
                <w:color w:val="000000" w:themeColor="text1"/>
                <w:lang w:val="ro-MD"/>
              </w:rPr>
              <w:t>,</w:t>
            </w:r>
            <w:r w:rsidR="00937F27" w:rsidRPr="00DB4D77">
              <w:rPr>
                <w:rFonts w:ascii="Times New Roman" w:hAnsi="Times New Roman" w:cs="Times New Roman"/>
                <w:color w:val="000000" w:themeColor="text1"/>
                <w:lang w:val="ro-MD"/>
              </w:rPr>
              <w:t xml:space="preserve"> statele membre ale Uniunii Europene și </w:t>
            </w:r>
            <w:proofErr w:type="spellStart"/>
            <w:r w:rsidR="00937F27" w:rsidRPr="00DB4D77">
              <w:rPr>
                <w:rFonts w:ascii="Times New Roman" w:hAnsi="Times New Roman" w:cs="Times New Roman"/>
                <w:color w:val="000000" w:themeColor="text1"/>
                <w:lang w:val="ro-MD"/>
              </w:rPr>
              <w:t>ţările</w:t>
            </w:r>
            <w:proofErr w:type="spellEnd"/>
            <w:r w:rsidR="00937F27" w:rsidRPr="00DB4D77">
              <w:rPr>
                <w:rFonts w:ascii="Times New Roman" w:hAnsi="Times New Roman" w:cs="Times New Roman"/>
                <w:color w:val="000000" w:themeColor="text1"/>
                <w:lang w:val="ro-MD"/>
              </w:rPr>
              <w:t xml:space="preserve"> care sunt </w:t>
            </w:r>
            <w:proofErr w:type="spellStart"/>
            <w:r w:rsidR="00937F27" w:rsidRPr="00DB4D77">
              <w:rPr>
                <w:rFonts w:ascii="Times New Roman" w:hAnsi="Times New Roman" w:cs="Times New Roman"/>
                <w:color w:val="000000" w:themeColor="text1"/>
                <w:lang w:val="ro-MD"/>
              </w:rPr>
              <w:t>părţi</w:t>
            </w:r>
            <w:proofErr w:type="spellEnd"/>
            <w:r w:rsidR="00937F27" w:rsidRPr="00DB4D77">
              <w:rPr>
                <w:rFonts w:ascii="Times New Roman" w:hAnsi="Times New Roman" w:cs="Times New Roman"/>
                <w:color w:val="000000" w:themeColor="text1"/>
                <w:lang w:val="ro-MD"/>
              </w:rPr>
              <w:t xml:space="preserve"> la</w:t>
            </w:r>
            <w:r w:rsidR="00937F27">
              <w:rPr>
                <w:rFonts w:ascii="Times New Roman" w:hAnsi="Times New Roman" w:cs="Times New Roman"/>
                <w:color w:val="000000" w:themeColor="text1"/>
                <w:lang w:val="ro-MD"/>
              </w:rPr>
              <w:t xml:space="preserve"> </w:t>
            </w:r>
            <w:r w:rsidR="00937F27" w:rsidRPr="00DB4D77">
              <w:rPr>
                <w:rFonts w:ascii="Times New Roman" w:hAnsi="Times New Roman" w:cs="Times New Roman"/>
                <w:color w:val="000000" w:themeColor="text1"/>
                <w:lang w:val="ro-MD"/>
              </w:rPr>
              <w:t xml:space="preserve">Acordul privind </w:t>
            </w:r>
            <w:proofErr w:type="spellStart"/>
            <w:r w:rsidR="00937F27" w:rsidRPr="00DB4D77">
              <w:rPr>
                <w:rFonts w:ascii="Times New Roman" w:hAnsi="Times New Roman" w:cs="Times New Roman"/>
                <w:color w:val="000000" w:themeColor="text1"/>
                <w:lang w:val="ro-MD"/>
              </w:rPr>
              <w:t>Spaţiul</w:t>
            </w:r>
            <w:proofErr w:type="spellEnd"/>
            <w:r w:rsidR="00937F27" w:rsidRPr="00DB4D77">
              <w:rPr>
                <w:rFonts w:ascii="Times New Roman" w:hAnsi="Times New Roman" w:cs="Times New Roman"/>
                <w:color w:val="000000" w:themeColor="text1"/>
                <w:lang w:val="ro-MD"/>
              </w:rPr>
              <w:t xml:space="preserve"> Economic European;</w:t>
            </w:r>
          </w:p>
        </w:tc>
        <w:tc>
          <w:tcPr>
            <w:tcW w:w="450" w:type="pct"/>
          </w:tcPr>
          <w:p w14:paraId="195815C8" w14:textId="39D18516" w:rsidR="00937F27" w:rsidRPr="00C25E6D" w:rsidRDefault="00D9701E" w:rsidP="00937F2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MD"/>
              </w:rPr>
            </w:pPr>
            <w:r w:rsidRPr="00D9701E">
              <w:rPr>
                <w:rFonts w:ascii="Times New Roman" w:hAnsi="Times New Roman" w:cs="Times New Roman"/>
                <w:bCs/>
                <w:color w:val="000000" w:themeColor="text1"/>
                <w:lang w:val="ro-MD"/>
              </w:rPr>
              <w:t>compatibil</w:t>
            </w:r>
          </w:p>
        </w:tc>
        <w:tc>
          <w:tcPr>
            <w:tcW w:w="1261" w:type="pct"/>
          </w:tcPr>
          <w:p w14:paraId="63485F56" w14:textId="77777777" w:rsidR="00937F27" w:rsidRPr="00C25E6D" w:rsidRDefault="00937F27" w:rsidP="00937F2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MD"/>
              </w:rPr>
            </w:pPr>
          </w:p>
        </w:tc>
      </w:tr>
      <w:tr w:rsidR="00937F27" w:rsidRPr="00BA34EA" w14:paraId="43723132" w14:textId="77777777" w:rsidTr="00E307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97" w:type="pct"/>
          </w:tcPr>
          <w:p w14:paraId="4FBC90E9" w14:textId="1A1B1481" w:rsidR="00937F27" w:rsidRPr="00DB4D77" w:rsidRDefault="00937F27" w:rsidP="005374D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ro-MD"/>
              </w:rPr>
            </w:pPr>
            <w:r w:rsidRPr="00DB4D77">
              <w:rPr>
                <w:rFonts w:ascii="Times New Roman" w:hAnsi="Times New Roman" w:cs="Times New Roman"/>
                <w:color w:val="000000" w:themeColor="text1"/>
                <w:lang w:val="ro-MD"/>
              </w:rPr>
              <w:t xml:space="preserve">(b) </w:t>
            </w:r>
            <w:proofErr w:type="spellStart"/>
            <w:r w:rsidRPr="00DB4D77">
              <w:rPr>
                <w:rFonts w:ascii="Times New Roman" w:hAnsi="Times New Roman" w:cs="Times New Roman"/>
                <w:color w:val="000000" w:themeColor="text1"/>
                <w:lang w:val="ro-MD"/>
              </w:rPr>
              <w:t>ţările</w:t>
            </w:r>
            <w:proofErr w:type="spellEnd"/>
            <w:r w:rsidRPr="00DB4D77">
              <w:rPr>
                <w:rFonts w:ascii="Times New Roman" w:hAnsi="Times New Roman" w:cs="Times New Roman"/>
                <w:color w:val="000000" w:themeColor="text1"/>
                <w:lang w:val="ro-MD"/>
              </w:rPr>
              <w:t xml:space="preserve"> și teritoriile de peste mări care au </w:t>
            </w:r>
            <w:proofErr w:type="spellStart"/>
            <w:r w:rsidRPr="00DB4D77">
              <w:rPr>
                <w:rFonts w:ascii="Times New Roman" w:hAnsi="Times New Roman" w:cs="Times New Roman"/>
                <w:color w:val="000000" w:themeColor="text1"/>
                <w:lang w:val="ro-MD"/>
              </w:rPr>
              <w:t>relaţii</w:t>
            </w:r>
            <w:proofErr w:type="spellEnd"/>
            <w:r w:rsidRPr="00DB4D77">
              <w:rPr>
                <w:rFonts w:ascii="Times New Roman" w:hAnsi="Times New Roman" w:cs="Times New Roman"/>
                <w:color w:val="000000" w:themeColor="text1"/>
                <w:lang w:val="ro-MD"/>
              </w:rPr>
              <w:t xml:space="preserve"> speciale cu</w:t>
            </w:r>
            <w:r>
              <w:rPr>
                <w:rFonts w:ascii="Times New Roman" w:hAnsi="Times New Roman" w:cs="Times New Roman"/>
                <w:color w:val="000000" w:themeColor="text1"/>
                <w:lang w:val="ro-MD"/>
              </w:rPr>
              <w:t xml:space="preserve"> </w:t>
            </w:r>
            <w:r w:rsidRPr="00DB4D77">
              <w:rPr>
                <w:rFonts w:ascii="Times New Roman" w:hAnsi="Times New Roman" w:cs="Times New Roman"/>
                <w:color w:val="000000" w:themeColor="text1"/>
                <w:lang w:val="ro-MD"/>
              </w:rPr>
              <w:t xml:space="preserve">Danemarca, cu </w:t>
            </w:r>
            <w:proofErr w:type="spellStart"/>
            <w:r w:rsidRPr="00DB4D77">
              <w:rPr>
                <w:rFonts w:ascii="Times New Roman" w:hAnsi="Times New Roman" w:cs="Times New Roman"/>
                <w:color w:val="000000" w:themeColor="text1"/>
                <w:lang w:val="ro-MD"/>
              </w:rPr>
              <w:t>Franţa</w:t>
            </w:r>
            <w:proofErr w:type="spellEnd"/>
            <w:r w:rsidRPr="00DB4D77">
              <w:rPr>
                <w:rFonts w:ascii="Times New Roman" w:hAnsi="Times New Roman" w:cs="Times New Roman"/>
                <w:color w:val="000000" w:themeColor="text1"/>
                <w:lang w:val="ro-MD"/>
              </w:rPr>
              <w:t xml:space="preserve"> sau cu </w:t>
            </w:r>
            <w:proofErr w:type="spellStart"/>
            <w:r w:rsidRPr="00DB4D77">
              <w:rPr>
                <w:rFonts w:ascii="Times New Roman" w:hAnsi="Times New Roman" w:cs="Times New Roman"/>
                <w:color w:val="000000" w:themeColor="text1"/>
                <w:lang w:val="ro-MD"/>
              </w:rPr>
              <w:t>Ţările</w:t>
            </w:r>
            <w:proofErr w:type="spellEnd"/>
            <w:r w:rsidRPr="00DB4D77">
              <w:rPr>
                <w:rFonts w:ascii="Times New Roman" w:hAnsi="Times New Roman" w:cs="Times New Roman"/>
                <w:color w:val="000000" w:themeColor="text1"/>
                <w:lang w:val="ro-MD"/>
              </w:rPr>
              <w:t xml:space="preserve"> de Jos, inclusiv cu Insulele</w:t>
            </w:r>
            <w:r>
              <w:rPr>
                <w:rFonts w:ascii="Times New Roman" w:hAnsi="Times New Roman" w:cs="Times New Roman"/>
                <w:color w:val="000000" w:themeColor="text1"/>
                <w:lang w:val="ro-MD"/>
              </w:rPr>
              <w:t xml:space="preserve"> </w:t>
            </w:r>
            <w:r w:rsidRPr="00DB4D77">
              <w:rPr>
                <w:rFonts w:ascii="Times New Roman" w:hAnsi="Times New Roman" w:cs="Times New Roman"/>
                <w:color w:val="000000" w:themeColor="text1"/>
                <w:lang w:val="ro-MD"/>
              </w:rPr>
              <w:t>Feroe, precum și cele enumerate în anexa II la Tratatul privind</w:t>
            </w:r>
            <w:r>
              <w:rPr>
                <w:rFonts w:ascii="Times New Roman" w:hAnsi="Times New Roman" w:cs="Times New Roman"/>
                <w:color w:val="000000" w:themeColor="text1"/>
                <w:lang w:val="ro-MD"/>
              </w:rPr>
              <w:t xml:space="preserve"> </w:t>
            </w:r>
            <w:proofErr w:type="spellStart"/>
            <w:r w:rsidRPr="00DB4D77">
              <w:rPr>
                <w:rFonts w:ascii="Times New Roman" w:hAnsi="Times New Roman" w:cs="Times New Roman"/>
                <w:color w:val="000000" w:themeColor="text1"/>
                <w:lang w:val="ro-MD"/>
              </w:rPr>
              <w:t>funcţionarea</w:t>
            </w:r>
            <w:proofErr w:type="spellEnd"/>
            <w:r w:rsidRPr="00DB4D77">
              <w:rPr>
                <w:rFonts w:ascii="Times New Roman" w:hAnsi="Times New Roman" w:cs="Times New Roman"/>
                <w:color w:val="000000" w:themeColor="text1"/>
                <w:lang w:val="ro-MD"/>
              </w:rPr>
              <w:t xml:space="preserve"> Uniunii Europene;</w:t>
            </w:r>
          </w:p>
        </w:tc>
        <w:tc>
          <w:tcPr>
            <w:tcW w:w="1692" w:type="pct"/>
          </w:tcPr>
          <w:p w14:paraId="10102AB4" w14:textId="2DE1BFBF" w:rsidR="00937F27" w:rsidRPr="00DB4D77" w:rsidRDefault="00D9701E" w:rsidP="005374D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ro-MD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o-MD"/>
              </w:rPr>
              <w:t>1.2.</w:t>
            </w:r>
            <w:r w:rsidR="00937F27" w:rsidRPr="00DB4D77">
              <w:rPr>
                <w:rFonts w:ascii="Times New Roman" w:hAnsi="Times New Roman" w:cs="Times New Roman"/>
                <w:color w:val="000000" w:themeColor="text1"/>
                <w:lang w:val="ro-MD"/>
              </w:rPr>
              <w:t xml:space="preserve"> </w:t>
            </w:r>
            <w:proofErr w:type="spellStart"/>
            <w:r w:rsidR="00937F27" w:rsidRPr="00DB4D77">
              <w:rPr>
                <w:rFonts w:ascii="Times New Roman" w:hAnsi="Times New Roman" w:cs="Times New Roman"/>
                <w:color w:val="000000" w:themeColor="text1"/>
                <w:lang w:val="ro-MD"/>
              </w:rPr>
              <w:t>ţările</w:t>
            </w:r>
            <w:proofErr w:type="spellEnd"/>
            <w:r w:rsidR="00937F27" w:rsidRPr="00DB4D77">
              <w:rPr>
                <w:rFonts w:ascii="Times New Roman" w:hAnsi="Times New Roman" w:cs="Times New Roman"/>
                <w:color w:val="000000" w:themeColor="text1"/>
                <w:lang w:val="ro-MD"/>
              </w:rPr>
              <w:t xml:space="preserve"> și teritoriile de peste mări care au </w:t>
            </w:r>
            <w:proofErr w:type="spellStart"/>
            <w:r w:rsidR="00937F27" w:rsidRPr="00DB4D77">
              <w:rPr>
                <w:rFonts w:ascii="Times New Roman" w:hAnsi="Times New Roman" w:cs="Times New Roman"/>
                <w:color w:val="000000" w:themeColor="text1"/>
                <w:lang w:val="ro-MD"/>
              </w:rPr>
              <w:t>relaţii</w:t>
            </w:r>
            <w:proofErr w:type="spellEnd"/>
            <w:r w:rsidR="00937F27" w:rsidRPr="00DB4D77">
              <w:rPr>
                <w:rFonts w:ascii="Times New Roman" w:hAnsi="Times New Roman" w:cs="Times New Roman"/>
                <w:color w:val="000000" w:themeColor="text1"/>
                <w:lang w:val="ro-MD"/>
              </w:rPr>
              <w:t xml:space="preserve"> speciale cu</w:t>
            </w:r>
            <w:r w:rsidR="00937F27">
              <w:rPr>
                <w:rFonts w:ascii="Times New Roman" w:hAnsi="Times New Roman" w:cs="Times New Roman"/>
                <w:color w:val="000000" w:themeColor="text1"/>
                <w:lang w:val="ro-MD"/>
              </w:rPr>
              <w:t xml:space="preserve"> </w:t>
            </w:r>
            <w:r w:rsidR="00937F27" w:rsidRPr="00DB4D77">
              <w:rPr>
                <w:rFonts w:ascii="Times New Roman" w:hAnsi="Times New Roman" w:cs="Times New Roman"/>
                <w:color w:val="000000" w:themeColor="text1"/>
                <w:lang w:val="ro-MD"/>
              </w:rPr>
              <w:t xml:space="preserve">Danemarca, cu </w:t>
            </w:r>
            <w:proofErr w:type="spellStart"/>
            <w:r w:rsidR="00937F27" w:rsidRPr="00DB4D77">
              <w:rPr>
                <w:rFonts w:ascii="Times New Roman" w:hAnsi="Times New Roman" w:cs="Times New Roman"/>
                <w:color w:val="000000" w:themeColor="text1"/>
                <w:lang w:val="ro-MD"/>
              </w:rPr>
              <w:t>Franţa</w:t>
            </w:r>
            <w:proofErr w:type="spellEnd"/>
            <w:r w:rsidR="00937F27" w:rsidRPr="00DB4D77">
              <w:rPr>
                <w:rFonts w:ascii="Times New Roman" w:hAnsi="Times New Roman" w:cs="Times New Roman"/>
                <w:color w:val="000000" w:themeColor="text1"/>
                <w:lang w:val="ro-MD"/>
              </w:rPr>
              <w:t xml:space="preserve"> sau cu </w:t>
            </w:r>
            <w:proofErr w:type="spellStart"/>
            <w:r w:rsidR="00937F27" w:rsidRPr="00DB4D77">
              <w:rPr>
                <w:rFonts w:ascii="Times New Roman" w:hAnsi="Times New Roman" w:cs="Times New Roman"/>
                <w:color w:val="000000" w:themeColor="text1"/>
                <w:lang w:val="ro-MD"/>
              </w:rPr>
              <w:t>Ţările</w:t>
            </w:r>
            <w:proofErr w:type="spellEnd"/>
            <w:r w:rsidR="00937F27" w:rsidRPr="00DB4D77">
              <w:rPr>
                <w:rFonts w:ascii="Times New Roman" w:hAnsi="Times New Roman" w:cs="Times New Roman"/>
                <w:color w:val="000000" w:themeColor="text1"/>
                <w:lang w:val="ro-MD"/>
              </w:rPr>
              <w:t xml:space="preserve"> de Jos, inclusiv cu Insulele</w:t>
            </w:r>
            <w:r w:rsidR="00937F27">
              <w:rPr>
                <w:rFonts w:ascii="Times New Roman" w:hAnsi="Times New Roman" w:cs="Times New Roman"/>
                <w:color w:val="000000" w:themeColor="text1"/>
                <w:lang w:val="ro-MD"/>
              </w:rPr>
              <w:t xml:space="preserve"> </w:t>
            </w:r>
            <w:r w:rsidR="00937F27" w:rsidRPr="00DB4D77">
              <w:rPr>
                <w:rFonts w:ascii="Times New Roman" w:hAnsi="Times New Roman" w:cs="Times New Roman"/>
                <w:color w:val="000000" w:themeColor="text1"/>
                <w:lang w:val="ro-MD"/>
              </w:rPr>
              <w:t>Feroe, precum și cele enumerate în anexa II la Tratatul privind</w:t>
            </w:r>
            <w:r w:rsidR="00937F27">
              <w:rPr>
                <w:rFonts w:ascii="Times New Roman" w:hAnsi="Times New Roman" w:cs="Times New Roman"/>
                <w:color w:val="000000" w:themeColor="text1"/>
                <w:lang w:val="ro-MD"/>
              </w:rPr>
              <w:t xml:space="preserve"> </w:t>
            </w:r>
            <w:proofErr w:type="spellStart"/>
            <w:r w:rsidR="00937F27" w:rsidRPr="00DB4D77">
              <w:rPr>
                <w:rFonts w:ascii="Times New Roman" w:hAnsi="Times New Roman" w:cs="Times New Roman"/>
                <w:color w:val="000000" w:themeColor="text1"/>
                <w:lang w:val="ro-MD"/>
              </w:rPr>
              <w:t>funcţionarea</w:t>
            </w:r>
            <w:proofErr w:type="spellEnd"/>
            <w:r w:rsidR="00937F27" w:rsidRPr="00DB4D77">
              <w:rPr>
                <w:rFonts w:ascii="Times New Roman" w:hAnsi="Times New Roman" w:cs="Times New Roman"/>
                <w:color w:val="000000" w:themeColor="text1"/>
                <w:lang w:val="ro-MD"/>
              </w:rPr>
              <w:t xml:space="preserve"> Uniunii Europene;</w:t>
            </w:r>
          </w:p>
        </w:tc>
        <w:tc>
          <w:tcPr>
            <w:tcW w:w="450" w:type="pct"/>
          </w:tcPr>
          <w:p w14:paraId="5742F456" w14:textId="57F81EB0" w:rsidR="00937F27" w:rsidRPr="00C25E6D" w:rsidRDefault="00D9701E" w:rsidP="00937F2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MD"/>
              </w:rPr>
            </w:pPr>
            <w:r w:rsidRPr="00D9701E">
              <w:rPr>
                <w:rFonts w:ascii="Times New Roman" w:hAnsi="Times New Roman" w:cs="Times New Roman"/>
                <w:bCs/>
                <w:color w:val="000000" w:themeColor="text1"/>
                <w:lang w:val="ro-MD"/>
              </w:rPr>
              <w:t>compatibil</w:t>
            </w:r>
          </w:p>
        </w:tc>
        <w:tc>
          <w:tcPr>
            <w:tcW w:w="1261" w:type="pct"/>
          </w:tcPr>
          <w:p w14:paraId="3EA462E1" w14:textId="77777777" w:rsidR="00937F27" w:rsidRPr="00C25E6D" w:rsidRDefault="00937F27" w:rsidP="00937F2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MD"/>
              </w:rPr>
            </w:pPr>
          </w:p>
        </w:tc>
      </w:tr>
      <w:tr w:rsidR="00937F27" w:rsidRPr="00BA34EA" w14:paraId="1B755D63" w14:textId="77777777" w:rsidTr="00E307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97" w:type="pct"/>
          </w:tcPr>
          <w:p w14:paraId="63B9C9F5" w14:textId="77777777" w:rsidR="00937F27" w:rsidRPr="00DB4D77" w:rsidRDefault="00937F27" w:rsidP="00937F2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lang w:val="ro-MD"/>
              </w:rPr>
            </w:pPr>
            <w:r w:rsidRPr="00DB4D77">
              <w:rPr>
                <w:rFonts w:ascii="Times New Roman" w:hAnsi="Times New Roman" w:cs="Times New Roman"/>
                <w:color w:val="000000" w:themeColor="text1"/>
                <w:lang w:val="ro-MD"/>
              </w:rPr>
              <w:t xml:space="preserve">(c) următoarele </w:t>
            </w:r>
            <w:proofErr w:type="spellStart"/>
            <w:r w:rsidRPr="00DB4D77">
              <w:rPr>
                <w:rFonts w:ascii="Times New Roman" w:hAnsi="Times New Roman" w:cs="Times New Roman"/>
                <w:color w:val="000000" w:themeColor="text1"/>
                <w:lang w:val="ro-MD"/>
              </w:rPr>
              <w:t>ţări</w:t>
            </w:r>
            <w:proofErr w:type="spellEnd"/>
            <w:r w:rsidRPr="00DB4D77">
              <w:rPr>
                <w:rFonts w:ascii="Times New Roman" w:hAnsi="Times New Roman" w:cs="Times New Roman"/>
                <w:color w:val="000000" w:themeColor="text1"/>
                <w:lang w:val="ro-MD"/>
              </w:rPr>
              <w:t xml:space="preserve"> </w:t>
            </w:r>
            <w:proofErr w:type="spellStart"/>
            <w:r w:rsidRPr="00DB4D77">
              <w:rPr>
                <w:rFonts w:ascii="Times New Roman" w:hAnsi="Times New Roman" w:cs="Times New Roman"/>
                <w:color w:val="000000" w:themeColor="text1"/>
                <w:lang w:val="ro-MD"/>
              </w:rPr>
              <w:t>terţe</w:t>
            </w:r>
            <w:proofErr w:type="spellEnd"/>
            <w:r w:rsidRPr="00DB4D77">
              <w:rPr>
                <w:rFonts w:ascii="Times New Roman" w:hAnsi="Times New Roman" w:cs="Times New Roman"/>
                <w:color w:val="000000" w:themeColor="text1"/>
                <w:lang w:val="ro-MD"/>
              </w:rPr>
              <w:t>:</w:t>
            </w:r>
          </w:p>
          <w:p w14:paraId="6985B490" w14:textId="77777777" w:rsidR="00937F27" w:rsidRPr="00DB4D77" w:rsidRDefault="00937F27" w:rsidP="00937F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ro-MD"/>
              </w:rPr>
            </w:pPr>
            <w:r w:rsidRPr="00DB4D77">
              <w:rPr>
                <w:rFonts w:ascii="Times New Roman" w:hAnsi="Times New Roman" w:cs="Times New Roman"/>
                <w:color w:val="000000" w:themeColor="text1"/>
                <w:lang w:val="ro-MD"/>
              </w:rPr>
              <w:t>(i) Australia;</w:t>
            </w:r>
          </w:p>
          <w:p w14:paraId="496CDC1E" w14:textId="77777777" w:rsidR="00937F27" w:rsidRPr="00DB4D77" w:rsidRDefault="00937F27" w:rsidP="00937F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ro-MD"/>
              </w:rPr>
            </w:pPr>
            <w:r w:rsidRPr="00DB4D77">
              <w:rPr>
                <w:rFonts w:ascii="Times New Roman" w:hAnsi="Times New Roman" w:cs="Times New Roman"/>
                <w:color w:val="000000" w:themeColor="text1"/>
                <w:lang w:val="ro-MD"/>
              </w:rPr>
              <w:t>(ii) Canada;</w:t>
            </w:r>
          </w:p>
          <w:p w14:paraId="704542A3" w14:textId="77777777" w:rsidR="00937F27" w:rsidRPr="00DB4D77" w:rsidRDefault="00937F27" w:rsidP="00937F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ro-MD"/>
              </w:rPr>
            </w:pPr>
            <w:r w:rsidRPr="00DB4D77">
              <w:rPr>
                <w:rFonts w:ascii="Times New Roman" w:hAnsi="Times New Roman" w:cs="Times New Roman"/>
                <w:color w:val="000000" w:themeColor="text1"/>
                <w:lang w:val="ro-MD"/>
              </w:rPr>
              <w:t>(iii) Hong Kong;</w:t>
            </w:r>
          </w:p>
          <w:p w14:paraId="2C1A5BF4" w14:textId="77777777" w:rsidR="00937F27" w:rsidRPr="00DB4D77" w:rsidRDefault="00937F27" w:rsidP="00937F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ro-MD"/>
              </w:rPr>
            </w:pPr>
            <w:r w:rsidRPr="00DB4D77">
              <w:rPr>
                <w:rFonts w:ascii="Times New Roman" w:hAnsi="Times New Roman" w:cs="Times New Roman"/>
                <w:color w:val="000000" w:themeColor="text1"/>
                <w:lang w:val="ro-MD"/>
              </w:rPr>
              <w:t>(iv) Japonia;</w:t>
            </w:r>
          </w:p>
          <w:p w14:paraId="0A46797C" w14:textId="77777777" w:rsidR="00937F27" w:rsidRPr="00DB4D77" w:rsidRDefault="00937F27" w:rsidP="00937F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ro-MD"/>
              </w:rPr>
            </w:pPr>
            <w:r w:rsidRPr="00DB4D77">
              <w:rPr>
                <w:rFonts w:ascii="Times New Roman" w:hAnsi="Times New Roman" w:cs="Times New Roman"/>
                <w:color w:val="000000" w:themeColor="text1"/>
                <w:lang w:val="ro-MD"/>
              </w:rPr>
              <w:t>(v) Mexic;</w:t>
            </w:r>
          </w:p>
          <w:p w14:paraId="4CAF355B" w14:textId="77777777" w:rsidR="00937F27" w:rsidRPr="00DB4D77" w:rsidRDefault="00937F27" w:rsidP="00937F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ro-MD"/>
              </w:rPr>
            </w:pPr>
            <w:r w:rsidRPr="00DB4D77">
              <w:rPr>
                <w:rFonts w:ascii="Times New Roman" w:hAnsi="Times New Roman" w:cs="Times New Roman"/>
                <w:color w:val="000000" w:themeColor="text1"/>
                <w:lang w:val="ro-MD"/>
              </w:rPr>
              <w:t>(vi) Noua Zeelandă;</w:t>
            </w:r>
          </w:p>
          <w:p w14:paraId="789EBD72" w14:textId="77777777" w:rsidR="00937F27" w:rsidRPr="00DB4D77" w:rsidRDefault="00937F27" w:rsidP="00937F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ro-MD"/>
              </w:rPr>
            </w:pPr>
            <w:r w:rsidRPr="00DB4D77">
              <w:rPr>
                <w:rFonts w:ascii="Times New Roman" w:hAnsi="Times New Roman" w:cs="Times New Roman"/>
                <w:color w:val="000000" w:themeColor="text1"/>
                <w:lang w:val="ro-MD"/>
              </w:rPr>
              <w:t>(vii) Singapore;</w:t>
            </w:r>
          </w:p>
          <w:p w14:paraId="7CD6B300" w14:textId="77777777" w:rsidR="00937F27" w:rsidRPr="00DB4D77" w:rsidRDefault="00937F27" w:rsidP="00937F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ro-MD"/>
              </w:rPr>
            </w:pPr>
            <w:r w:rsidRPr="00DB4D77">
              <w:rPr>
                <w:rFonts w:ascii="Times New Roman" w:hAnsi="Times New Roman" w:cs="Times New Roman"/>
                <w:color w:val="000000" w:themeColor="text1"/>
                <w:lang w:val="ro-MD"/>
              </w:rPr>
              <w:t xml:space="preserve">(viii) </w:t>
            </w:r>
            <w:proofErr w:type="spellStart"/>
            <w:r w:rsidRPr="00DB4D77">
              <w:rPr>
                <w:rFonts w:ascii="Times New Roman" w:hAnsi="Times New Roman" w:cs="Times New Roman"/>
                <w:color w:val="000000" w:themeColor="text1"/>
                <w:lang w:val="ro-MD"/>
              </w:rPr>
              <w:t>Elveţia</w:t>
            </w:r>
            <w:proofErr w:type="spellEnd"/>
            <w:r w:rsidRPr="00DB4D77">
              <w:rPr>
                <w:rFonts w:ascii="Times New Roman" w:hAnsi="Times New Roman" w:cs="Times New Roman"/>
                <w:color w:val="000000" w:themeColor="text1"/>
                <w:lang w:val="ro-MD"/>
              </w:rPr>
              <w:t>;</w:t>
            </w:r>
          </w:p>
          <w:p w14:paraId="539DF91D" w14:textId="77777777" w:rsidR="00937F27" w:rsidRPr="00DB4D77" w:rsidRDefault="00937F27" w:rsidP="00937F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ro-MD"/>
              </w:rPr>
            </w:pPr>
            <w:r w:rsidRPr="00DB4D77">
              <w:rPr>
                <w:rFonts w:ascii="Times New Roman" w:hAnsi="Times New Roman" w:cs="Times New Roman"/>
                <w:color w:val="000000" w:themeColor="text1"/>
                <w:lang w:val="ro-MD"/>
              </w:rPr>
              <w:t>(ix) Regatul Unit;</w:t>
            </w:r>
          </w:p>
          <w:p w14:paraId="40C98B16" w14:textId="6E6ABFF3" w:rsidR="00937F27" w:rsidRPr="00DB4D77" w:rsidRDefault="00937F27" w:rsidP="00937F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ro-MD"/>
              </w:rPr>
            </w:pPr>
            <w:r w:rsidRPr="00DB4D77">
              <w:rPr>
                <w:rFonts w:ascii="Times New Roman" w:hAnsi="Times New Roman" w:cs="Times New Roman"/>
                <w:color w:val="000000" w:themeColor="text1"/>
                <w:lang w:val="ro-MD"/>
              </w:rPr>
              <w:t>(x) Statele Unite ale Americii.</w:t>
            </w:r>
          </w:p>
        </w:tc>
        <w:tc>
          <w:tcPr>
            <w:tcW w:w="1692" w:type="pct"/>
          </w:tcPr>
          <w:p w14:paraId="4C92D34C" w14:textId="51D7C1E0" w:rsidR="00937F27" w:rsidRPr="00DB4D77" w:rsidRDefault="00D9701E" w:rsidP="00937F2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lang w:val="ro-MD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o-MD"/>
              </w:rPr>
              <w:t>1.3.</w:t>
            </w:r>
            <w:r w:rsidR="00937F27" w:rsidRPr="00DB4D77">
              <w:rPr>
                <w:rFonts w:ascii="Times New Roman" w:hAnsi="Times New Roman" w:cs="Times New Roman"/>
                <w:color w:val="000000" w:themeColor="text1"/>
                <w:lang w:val="ro-MD"/>
              </w:rPr>
              <w:t xml:space="preserve"> următoarele </w:t>
            </w:r>
            <w:r w:rsidR="00DB442F">
              <w:rPr>
                <w:rFonts w:ascii="Times New Roman" w:hAnsi="Times New Roman" w:cs="Times New Roman"/>
                <w:color w:val="000000" w:themeColor="text1"/>
                <w:lang w:val="ro-MD"/>
              </w:rPr>
              <w:t>state</w:t>
            </w:r>
            <w:r w:rsidR="00937F27" w:rsidRPr="00DB4D77">
              <w:rPr>
                <w:rFonts w:ascii="Times New Roman" w:hAnsi="Times New Roman" w:cs="Times New Roman"/>
                <w:color w:val="000000" w:themeColor="text1"/>
                <w:lang w:val="ro-MD"/>
              </w:rPr>
              <w:t>:</w:t>
            </w:r>
          </w:p>
          <w:p w14:paraId="37C0ECFE" w14:textId="51F9D345" w:rsidR="00937F27" w:rsidRPr="00DB4D77" w:rsidRDefault="00D9701E" w:rsidP="00937F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ro-MD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o-MD"/>
              </w:rPr>
              <w:t>1.3.1.</w:t>
            </w:r>
            <w:r w:rsidR="00937F27" w:rsidRPr="00DB4D77">
              <w:rPr>
                <w:rFonts w:ascii="Times New Roman" w:hAnsi="Times New Roman" w:cs="Times New Roman"/>
                <w:color w:val="000000" w:themeColor="text1"/>
                <w:lang w:val="ro-MD"/>
              </w:rPr>
              <w:t xml:space="preserve"> Australia;</w:t>
            </w:r>
          </w:p>
          <w:p w14:paraId="7F5092B4" w14:textId="782ACE3D" w:rsidR="00937F27" w:rsidRPr="00DB4D77" w:rsidRDefault="00D9701E" w:rsidP="00937F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ro-MD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o-MD"/>
              </w:rPr>
              <w:t>1.3.2.</w:t>
            </w:r>
            <w:r w:rsidR="00937F27" w:rsidRPr="00DB4D77">
              <w:rPr>
                <w:rFonts w:ascii="Times New Roman" w:hAnsi="Times New Roman" w:cs="Times New Roman"/>
                <w:color w:val="000000" w:themeColor="text1"/>
                <w:lang w:val="ro-MD"/>
              </w:rPr>
              <w:t xml:space="preserve"> Canada;</w:t>
            </w:r>
          </w:p>
          <w:p w14:paraId="5118F9B4" w14:textId="1D36E1A3" w:rsidR="00937F27" w:rsidRPr="00DB4D77" w:rsidRDefault="00D9701E" w:rsidP="00937F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ro-MD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o-MD"/>
              </w:rPr>
              <w:t>1.3.3.</w:t>
            </w:r>
            <w:r w:rsidR="00937F27" w:rsidRPr="00DB4D77">
              <w:rPr>
                <w:rFonts w:ascii="Times New Roman" w:hAnsi="Times New Roman" w:cs="Times New Roman"/>
                <w:color w:val="000000" w:themeColor="text1"/>
                <w:lang w:val="ro-MD"/>
              </w:rPr>
              <w:t xml:space="preserve"> Hong Kong;</w:t>
            </w:r>
          </w:p>
          <w:p w14:paraId="46304109" w14:textId="5D7AFE35" w:rsidR="00937F27" w:rsidRPr="00DB4D77" w:rsidRDefault="00D9701E" w:rsidP="00937F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ro-MD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o-MD"/>
              </w:rPr>
              <w:t>1.3.4.</w:t>
            </w:r>
            <w:r w:rsidR="00937F27" w:rsidRPr="00DB4D77">
              <w:rPr>
                <w:rFonts w:ascii="Times New Roman" w:hAnsi="Times New Roman" w:cs="Times New Roman"/>
                <w:color w:val="000000" w:themeColor="text1"/>
                <w:lang w:val="ro-MD"/>
              </w:rPr>
              <w:t xml:space="preserve"> Japonia;</w:t>
            </w:r>
          </w:p>
          <w:p w14:paraId="443BDD85" w14:textId="527728D8" w:rsidR="00937F27" w:rsidRPr="00DB4D77" w:rsidRDefault="00D9701E" w:rsidP="00937F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ro-MD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o-MD"/>
              </w:rPr>
              <w:t>1.3.5.</w:t>
            </w:r>
            <w:r w:rsidR="00937F27" w:rsidRPr="00DB4D77">
              <w:rPr>
                <w:rFonts w:ascii="Times New Roman" w:hAnsi="Times New Roman" w:cs="Times New Roman"/>
                <w:color w:val="000000" w:themeColor="text1"/>
                <w:lang w:val="ro-MD"/>
              </w:rPr>
              <w:t xml:space="preserve"> Mexic;</w:t>
            </w:r>
          </w:p>
          <w:p w14:paraId="47AE1CB2" w14:textId="4066CE65" w:rsidR="00937F27" w:rsidRPr="00DB4D77" w:rsidRDefault="00D9701E" w:rsidP="00937F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ro-MD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o-MD"/>
              </w:rPr>
              <w:t>1.3.6.</w:t>
            </w:r>
            <w:r w:rsidR="00937F27" w:rsidRPr="00DB4D77">
              <w:rPr>
                <w:rFonts w:ascii="Times New Roman" w:hAnsi="Times New Roman" w:cs="Times New Roman"/>
                <w:color w:val="000000" w:themeColor="text1"/>
                <w:lang w:val="ro-MD"/>
              </w:rPr>
              <w:t xml:space="preserve"> Noua Zeelandă;</w:t>
            </w:r>
          </w:p>
          <w:p w14:paraId="7D8FA949" w14:textId="4308D00F" w:rsidR="00937F27" w:rsidRPr="00DB4D77" w:rsidRDefault="00D9701E" w:rsidP="00937F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ro-MD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o-MD"/>
              </w:rPr>
              <w:t>1.3.7.</w:t>
            </w:r>
            <w:r w:rsidR="00937F27" w:rsidRPr="00DB4D77">
              <w:rPr>
                <w:rFonts w:ascii="Times New Roman" w:hAnsi="Times New Roman" w:cs="Times New Roman"/>
                <w:color w:val="000000" w:themeColor="text1"/>
                <w:lang w:val="ro-MD"/>
              </w:rPr>
              <w:t xml:space="preserve"> Singapore;</w:t>
            </w:r>
          </w:p>
          <w:p w14:paraId="0B5E4072" w14:textId="7F949B42" w:rsidR="00937F27" w:rsidRPr="00DB4D77" w:rsidRDefault="00D9701E" w:rsidP="00937F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ro-MD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o-MD"/>
              </w:rPr>
              <w:t>1.3.8.</w:t>
            </w:r>
            <w:r w:rsidR="00937F27" w:rsidRPr="00DB4D77">
              <w:rPr>
                <w:rFonts w:ascii="Times New Roman" w:hAnsi="Times New Roman" w:cs="Times New Roman"/>
                <w:color w:val="000000" w:themeColor="text1"/>
                <w:lang w:val="ro-MD"/>
              </w:rPr>
              <w:t xml:space="preserve"> </w:t>
            </w:r>
            <w:proofErr w:type="spellStart"/>
            <w:r w:rsidR="00937F27" w:rsidRPr="00DB4D77">
              <w:rPr>
                <w:rFonts w:ascii="Times New Roman" w:hAnsi="Times New Roman" w:cs="Times New Roman"/>
                <w:color w:val="000000" w:themeColor="text1"/>
                <w:lang w:val="ro-MD"/>
              </w:rPr>
              <w:t>Elveţia</w:t>
            </w:r>
            <w:proofErr w:type="spellEnd"/>
            <w:r w:rsidR="00937F27" w:rsidRPr="00DB4D77">
              <w:rPr>
                <w:rFonts w:ascii="Times New Roman" w:hAnsi="Times New Roman" w:cs="Times New Roman"/>
                <w:color w:val="000000" w:themeColor="text1"/>
                <w:lang w:val="ro-MD"/>
              </w:rPr>
              <w:t>;</w:t>
            </w:r>
          </w:p>
          <w:p w14:paraId="39DB10AF" w14:textId="03154192" w:rsidR="00937F27" w:rsidRPr="00DB4D77" w:rsidRDefault="00D9701E" w:rsidP="00937F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ro-MD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o-MD"/>
              </w:rPr>
              <w:t>1.3.9.</w:t>
            </w:r>
            <w:r w:rsidR="00937F27" w:rsidRPr="00DB4D77">
              <w:rPr>
                <w:rFonts w:ascii="Times New Roman" w:hAnsi="Times New Roman" w:cs="Times New Roman"/>
                <w:color w:val="000000" w:themeColor="text1"/>
                <w:lang w:val="ro-MD"/>
              </w:rPr>
              <w:t xml:space="preserve"> Regatul Unit;</w:t>
            </w:r>
          </w:p>
          <w:p w14:paraId="0EE9A56F" w14:textId="618124A0" w:rsidR="00937F27" w:rsidRPr="00DB4D77" w:rsidRDefault="00D9701E" w:rsidP="00937F2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lang w:val="ro-MD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o-MD"/>
              </w:rPr>
              <w:t>1.3.10.</w:t>
            </w:r>
            <w:r w:rsidR="00937F27" w:rsidRPr="00DB4D77">
              <w:rPr>
                <w:rFonts w:ascii="Times New Roman" w:hAnsi="Times New Roman" w:cs="Times New Roman"/>
                <w:color w:val="000000" w:themeColor="text1"/>
                <w:lang w:val="ro-MD"/>
              </w:rPr>
              <w:t xml:space="preserve"> Statele Unite ale Americii.</w:t>
            </w:r>
          </w:p>
        </w:tc>
        <w:tc>
          <w:tcPr>
            <w:tcW w:w="450" w:type="pct"/>
          </w:tcPr>
          <w:p w14:paraId="347C5004" w14:textId="3D544981" w:rsidR="00937F27" w:rsidRPr="00C25E6D" w:rsidRDefault="00D9701E" w:rsidP="00937F2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MD"/>
              </w:rPr>
            </w:pPr>
            <w:r w:rsidRPr="00D9701E">
              <w:rPr>
                <w:rFonts w:ascii="Times New Roman" w:hAnsi="Times New Roman" w:cs="Times New Roman"/>
                <w:bCs/>
                <w:color w:val="000000" w:themeColor="text1"/>
                <w:lang w:val="ro-MD"/>
              </w:rPr>
              <w:t>compatibil</w:t>
            </w:r>
          </w:p>
        </w:tc>
        <w:tc>
          <w:tcPr>
            <w:tcW w:w="1261" w:type="pct"/>
          </w:tcPr>
          <w:p w14:paraId="2016883D" w14:textId="77777777" w:rsidR="00937F27" w:rsidRPr="00C25E6D" w:rsidRDefault="00937F27" w:rsidP="00937F2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MD"/>
              </w:rPr>
            </w:pPr>
          </w:p>
        </w:tc>
      </w:tr>
      <w:tr w:rsidR="00DB4D77" w:rsidRPr="00BA34EA" w14:paraId="2B95F9A3" w14:textId="77777777" w:rsidTr="00E307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97" w:type="pct"/>
          </w:tcPr>
          <w:p w14:paraId="36259B40" w14:textId="3857F88E" w:rsidR="00DB4D77" w:rsidRPr="00DB4D77" w:rsidRDefault="00937F27" w:rsidP="005374D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ro-MD"/>
              </w:rPr>
            </w:pPr>
            <w:r w:rsidRPr="00937F27">
              <w:rPr>
                <w:rFonts w:ascii="Times New Roman" w:hAnsi="Times New Roman" w:cs="Times New Roman"/>
                <w:color w:val="000000" w:themeColor="text1"/>
                <w:lang w:val="ro-MD"/>
              </w:rPr>
              <w:t xml:space="preserve">(2) În scopul specificării ponderilor de risc pentru </w:t>
            </w:r>
            <w:proofErr w:type="spellStart"/>
            <w:r w:rsidRPr="00937F27">
              <w:rPr>
                <w:rFonts w:ascii="Times New Roman" w:hAnsi="Times New Roman" w:cs="Times New Roman"/>
                <w:color w:val="000000" w:themeColor="text1"/>
                <w:lang w:val="ro-MD"/>
              </w:rPr>
              <w:t>sensibilităţile</w:t>
            </w:r>
            <w:proofErr w:type="spellEnd"/>
            <w:r w:rsidRPr="00937F27">
              <w:rPr>
                <w:rFonts w:ascii="Times New Roman" w:hAnsi="Times New Roman" w:cs="Times New Roman"/>
                <w:color w:val="000000" w:themeColor="text1"/>
                <w:lang w:val="ro-MD"/>
              </w:rPr>
              <w:t xml:space="preserve"> la</w:t>
            </w:r>
            <w:r>
              <w:rPr>
                <w:rFonts w:ascii="Times New Roman" w:hAnsi="Times New Roman" w:cs="Times New Roman"/>
                <w:color w:val="000000" w:themeColor="text1"/>
                <w:lang w:val="ro-MD"/>
              </w:rPr>
              <w:t xml:space="preserve"> </w:t>
            </w:r>
            <w:r w:rsidRPr="00937F27">
              <w:rPr>
                <w:rFonts w:ascii="Times New Roman" w:hAnsi="Times New Roman" w:cs="Times New Roman"/>
                <w:color w:val="000000" w:themeColor="text1"/>
                <w:lang w:val="ro-MD"/>
              </w:rPr>
              <w:t>factori de risc de devalorizare a titlurilor de capital și de risc de rată</w:t>
            </w:r>
            <w:r>
              <w:rPr>
                <w:rFonts w:ascii="Times New Roman" w:hAnsi="Times New Roman" w:cs="Times New Roman"/>
                <w:color w:val="000000" w:themeColor="text1"/>
                <w:lang w:val="ro-MD"/>
              </w:rPr>
              <w:t xml:space="preserve"> </w:t>
            </w:r>
            <w:proofErr w:type="spellStart"/>
            <w:r w:rsidRPr="00937F27">
              <w:rPr>
                <w:rFonts w:ascii="Times New Roman" w:hAnsi="Times New Roman" w:cs="Times New Roman"/>
                <w:color w:val="000000" w:themeColor="text1"/>
                <w:lang w:val="ro-MD"/>
              </w:rPr>
              <w:t>repo</w:t>
            </w:r>
            <w:proofErr w:type="spellEnd"/>
            <w:r w:rsidRPr="00937F27">
              <w:rPr>
                <w:rFonts w:ascii="Times New Roman" w:hAnsi="Times New Roman" w:cs="Times New Roman"/>
                <w:color w:val="000000" w:themeColor="text1"/>
                <w:lang w:val="ro-MD"/>
              </w:rPr>
              <w:t xml:space="preserve"> a titlurilor de </w:t>
            </w:r>
            <w:r w:rsidRPr="00937F27">
              <w:rPr>
                <w:rFonts w:ascii="Times New Roman" w:hAnsi="Times New Roman" w:cs="Times New Roman"/>
                <w:color w:val="000000" w:themeColor="text1"/>
                <w:lang w:val="ro-MD"/>
              </w:rPr>
              <w:lastRenderedPageBreak/>
              <w:t>capital în temeiul articolului 325ap din Regulamentul</w:t>
            </w:r>
            <w:r>
              <w:rPr>
                <w:rFonts w:ascii="Times New Roman" w:hAnsi="Times New Roman" w:cs="Times New Roman"/>
                <w:color w:val="000000" w:themeColor="text1"/>
                <w:lang w:val="ro-MD"/>
              </w:rPr>
              <w:t xml:space="preserve"> </w:t>
            </w:r>
            <w:r w:rsidRPr="00937F27">
              <w:rPr>
                <w:rFonts w:ascii="Times New Roman" w:hAnsi="Times New Roman" w:cs="Times New Roman"/>
                <w:color w:val="000000" w:themeColor="text1"/>
                <w:lang w:val="ro-MD"/>
              </w:rPr>
              <w:t xml:space="preserve">(UE) nr. 575/2013, </w:t>
            </w:r>
            <w:proofErr w:type="spellStart"/>
            <w:r w:rsidRPr="00937F27">
              <w:rPr>
                <w:rFonts w:ascii="Times New Roman" w:hAnsi="Times New Roman" w:cs="Times New Roman"/>
                <w:color w:val="000000" w:themeColor="text1"/>
                <w:lang w:val="ro-MD"/>
              </w:rPr>
              <w:t>ţările</w:t>
            </w:r>
            <w:proofErr w:type="spellEnd"/>
            <w:r w:rsidRPr="00937F27">
              <w:rPr>
                <w:rFonts w:ascii="Times New Roman" w:hAnsi="Times New Roman" w:cs="Times New Roman"/>
                <w:color w:val="000000" w:themeColor="text1"/>
                <w:lang w:val="ro-MD"/>
              </w:rPr>
              <w:t xml:space="preserve"> care nu sunt enumerate la alineatul (1)</w:t>
            </w:r>
            <w:r>
              <w:rPr>
                <w:rFonts w:ascii="Times New Roman" w:hAnsi="Times New Roman" w:cs="Times New Roman"/>
                <w:color w:val="000000" w:themeColor="text1"/>
                <w:lang w:val="ro-MD"/>
              </w:rPr>
              <w:t xml:space="preserve"> </w:t>
            </w:r>
            <w:r w:rsidRPr="00937F27">
              <w:rPr>
                <w:rFonts w:ascii="Times New Roman" w:hAnsi="Times New Roman" w:cs="Times New Roman"/>
                <w:color w:val="000000" w:themeColor="text1"/>
                <w:lang w:val="ro-MD"/>
              </w:rPr>
              <w:t>de la prezentul articol constituie economii emergente.</w:t>
            </w:r>
          </w:p>
        </w:tc>
        <w:tc>
          <w:tcPr>
            <w:tcW w:w="1692" w:type="pct"/>
          </w:tcPr>
          <w:p w14:paraId="5BC1A497" w14:textId="54370997" w:rsidR="00DB4D77" w:rsidRPr="00DB4D77" w:rsidRDefault="00D9701E" w:rsidP="005374D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ro-MD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o-MD"/>
              </w:rPr>
              <w:lastRenderedPageBreak/>
              <w:t>2.</w:t>
            </w:r>
            <w:r w:rsidR="00937F27" w:rsidRPr="00937F27">
              <w:rPr>
                <w:rFonts w:ascii="Times New Roman" w:hAnsi="Times New Roman" w:cs="Times New Roman"/>
                <w:color w:val="000000" w:themeColor="text1"/>
                <w:lang w:val="ro-MD"/>
              </w:rPr>
              <w:t xml:space="preserve"> În scopul specificării ponderilor de risc pentru </w:t>
            </w:r>
            <w:proofErr w:type="spellStart"/>
            <w:r w:rsidR="00937F27" w:rsidRPr="00937F27">
              <w:rPr>
                <w:rFonts w:ascii="Times New Roman" w:hAnsi="Times New Roman" w:cs="Times New Roman"/>
                <w:color w:val="000000" w:themeColor="text1"/>
                <w:lang w:val="ro-MD"/>
              </w:rPr>
              <w:t>sensibilităţile</w:t>
            </w:r>
            <w:proofErr w:type="spellEnd"/>
            <w:r w:rsidR="00937F27" w:rsidRPr="00937F27">
              <w:rPr>
                <w:rFonts w:ascii="Times New Roman" w:hAnsi="Times New Roman" w:cs="Times New Roman"/>
                <w:color w:val="000000" w:themeColor="text1"/>
                <w:lang w:val="ro-MD"/>
              </w:rPr>
              <w:t xml:space="preserve"> la</w:t>
            </w:r>
            <w:r w:rsidR="00937F27">
              <w:rPr>
                <w:rFonts w:ascii="Times New Roman" w:hAnsi="Times New Roman" w:cs="Times New Roman"/>
                <w:color w:val="000000" w:themeColor="text1"/>
                <w:lang w:val="ro-MD"/>
              </w:rPr>
              <w:t xml:space="preserve"> </w:t>
            </w:r>
            <w:r w:rsidR="00937F27" w:rsidRPr="00937F27">
              <w:rPr>
                <w:rFonts w:ascii="Times New Roman" w:hAnsi="Times New Roman" w:cs="Times New Roman"/>
                <w:color w:val="000000" w:themeColor="text1"/>
                <w:lang w:val="ro-MD"/>
              </w:rPr>
              <w:t>factori de risc de devalorizare a titlurilor de capital și de risc de rată</w:t>
            </w:r>
            <w:r w:rsidR="00937F27">
              <w:rPr>
                <w:rFonts w:ascii="Times New Roman" w:hAnsi="Times New Roman" w:cs="Times New Roman"/>
                <w:color w:val="000000" w:themeColor="text1"/>
                <w:lang w:val="ro-MD"/>
              </w:rPr>
              <w:t xml:space="preserve"> </w:t>
            </w:r>
            <w:proofErr w:type="spellStart"/>
            <w:r w:rsidR="00937F27" w:rsidRPr="00937F27">
              <w:rPr>
                <w:rFonts w:ascii="Times New Roman" w:hAnsi="Times New Roman" w:cs="Times New Roman"/>
                <w:color w:val="000000" w:themeColor="text1"/>
                <w:lang w:val="ro-MD"/>
              </w:rPr>
              <w:t>repo</w:t>
            </w:r>
            <w:proofErr w:type="spellEnd"/>
            <w:r w:rsidR="00937F27" w:rsidRPr="00937F27">
              <w:rPr>
                <w:rFonts w:ascii="Times New Roman" w:hAnsi="Times New Roman" w:cs="Times New Roman"/>
                <w:color w:val="000000" w:themeColor="text1"/>
                <w:lang w:val="ro-MD"/>
              </w:rPr>
              <w:t xml:space="preserve"> a titlurilor de capital în </w:t>
            </w:r>
            <w:r w:rsidR="00937F27" w:rsidRPr="00937F27">
              <w:rPr>
                <w:rFonts w:ascii="Times New Roman" w:hAnsi="Times New Roman" w:cs="Times New Roman"/>
                <w:color w:val="000000" w:themeColor="text1"/>
                <w:lang w:val="ro-MD"/>
              </w:rPr>
              <w:lastRenderedPageBreak/>
              <w:t xml:space="preserve">temeiul </w:t>
            </w:r>
            <w:r w:rsidRPr="00D9701E">
              <w:rPr>
                <w:rFonts w:ascii="Times New Roman" w:hAnsi="Times New Roman" w:cs="Times New Roman"/>
                <w:color w:val="000000" w:themeColor="text1"/>
                <w:lang w:val="ro-MD"/>
              </w:rPr>
              <w:t>titlul</w:t>
            </w:r>
            <w:r>
              <w:rPr>
                <w:rFonts w:ascii="Times New Roman" w:hAnsi="Times New Roman" w:cs="Times New Roman"/>
                <w:color w:val="000000" w:themeColor="text1"/>
                <w:lang w:val="ro-MD"/>
              </w:rPr>
              <w:t>ui</w:t>
            </w:r>
            <w:r w:rsidRPr="00D9701E">
              <w:rPr>
                <w:rFonts w:ascii="Times New Roman" w:hAnsi="Times New Roman" w:cs="Times New Roman"/>
                <w:color w:val="000000" w:themeColor="text1"/>
                <w:lang w:val="ro-MD"/>
              </w:rPr>
              <w:t xml:space="preserve"> II, capitolul II, secțiunea 6, subsecțiunea 1, paragraful 12</w:t>
            </w:r>
            <w:r w:rsidR="00937F27" w:rsidRPr="00937F27">
              <w:rPr>
                <w:rFonts w:ascii="Times New Roman" w:hAnsi="Times New Roman" w:cs="Times New Roman"/>
                <w:color w:val="000000" w:themeColor="text1"/>
                <w:lang w:val="ro-MD"/>
              </w:rPr>
              <w:t xml:space="preserve">, </w:t>
            </w:r>
            <w:proofErr w:type="spellStart"/>
            <w:r w:rsidR="00937F27" w:rsidRPr="00937F27">
              <w:rPr>
                <w:rFonts w:ascii="Times New Roman" w:hAnsi="Times New Roman" w:cs="Times New Roman"/>
                <w:color w:val="000000" w:themeColor="text1"/>
                <w:lang w:val="ro-MD"/>
              </w:rPr>
              <w:t>ţările</w:t>
            </w:r>
            <w:proofErr w:type="spellEnd"/>
            <w:r w:rsidR="00937F27" w:rsidRPr="00937F27">
              <w:rPr>
                <w:rFonts w:ascii="Times New Roman" w:hAnsi="Times New Roman" w:cs="Times New Roman"/>
                <w:color w:val="000000" w:themeColor="text1"/>
                <w:lang w:val="ro-MD"/>
              </w:rPr>
              <w:t xml:space="preserve"> care nu sunt enumerate la </w:t>
            </w:r>
            <w:r>
              <w:rPr>
                <w:rFonts w:ascii="Times New Roman" w:hAnsi="Times New Roman" w:cs="Times New Roman"/>
                <w:color w:val="000000" w:themeColor="text1"/>
                <w:lang w:val="ro-MD"/>
              </w:rPr>
              <w:t>pct.1</w:t>
            </w:r>
            <w:r w:rsidR="00937F27">
              <w:rPr>
                <w:rFonts w:ascii="Times New Roman" w:hAnsi="Times New Roman" w:cs="Times New Roman"/>
                <w:color w:val="000000" w:themeColor="text1"/>
                <w:lang w:val="ro-MD"/>
              </w:rPr>
              <w:t xml:space="preserve"> </w:t>
            </w:r>
            <w:r w:rsidR="00937F27" w:rsidRPr="00937F27">
              <w:rPr>
                <w:rFonts w:ascii="Times New Roman" w:hAnsi="Times New Roman" w:cs="Times New Roman"/>
                <w:color w:val="000000" w:themeColor="text1"/>
                <w:lang w:val="ro-MD"/>
              </w:rPr>
              <w:t>constituie economii emergente.</w:t>
            </w:r>
          </w:p>
        </w:tc>
        <w:tc>
          <w:tcPr>
            <w:tcW w:w="450" w:type="pct"/>
          </w:tcPr>
          <w:p w14:paraId="2ED4137E" w14:textId="3D84E186" w:rsidR="00DB4D77" w:rsidRPr="00C25E6D" w:rsidRDefault="00D9701E" w:rsidP="00E3076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MD"/>
              </w:rPr>
            </w:pPr>
            <w:r w:rsidRPr="00D9701E">
              <w:rPr>
                <w:rFonts w:ascii="Times New Roman" w:hAnsi="Times New Roman" w:cs="Times New Roman"/>
                <w:bCs/>
                <w:color w:val="000000" w:themeColor="text1"/>
                <w:lang w:val="ro-MD"/>
              </w:rPr>
              <w:lastRenderedPageBreak/>
              <w:t>compatibil</w:t>
            </w:r>
          </w:p>
        </w:tc>
        <w:tc>
          <w:tcPr>
            <w:tcW w:w="1261" w:type="pct"/>
          </w:tcPr>
          <w:p w14:paraId="18FC8C10" w14:textId="77777777" w:rsidR="00DB4D77" w:rsidRPr="00C25E6D" w:rsidRDefault="00DB4D77" w:rsidP="00E3076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MD"/>
              </w:rPr>
            </w:pPr>
          </w:p>
        </w:tc>
      </w:tr>
      <w:tr w:rsidR="00DB4D77" w:rsidRPr="00DB4D77" w14:paraId="7127E1AF" w14:textId="77777777" w:rsidTr="00E307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97" w:type="pct"/>
          </w:tcPr>
          <w:p w14:paraId="2AC7B3D3" w14:textId="76FB9D4F" w:rsidR="00DB4D77" w:rsidRPr="005374DB" w:rsidRDefault="00937F27" w:rsidP="00DB4D77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lang w:val="ro-MD"/>
              </w:rPr>
            </w:pPr>
            <w:r w:rsidRPr="005374DB">
              <w:rPr>
                <w:rFonts w:ascii="Times New Roman" w:hAnsi="Times New Roman" w:cs="Times New Roman"/>
                <w:i/>
                <w:iCs/>
                <w:color w:val="000000" w:themeColor="text1"/>
                <w:lang w:val="ro-MD"/>
              </w:rPr>
              <w:t>Articolul 2</w:t>
            </w:r>
          </w:p>
        </w:tc>
        <w:tc>
          <w:tcPr>
            <w:tcW w:w="1692" w:type="pct"/>
          </w:tcPr>
          <w:p w14:paraId="4A4A651E" w14:textId="5E77DAAB" w:rsidR="00DB4D77" w:rsidRPr="005374DB" w:rsidRDefault="00DB4D77" w:rsidP="00DB4D77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lang w:val="ro-MD"/>
              </w:rPr>
            </w:pPr>
          </w:p>
        </w:tc>
        <w:tc>
          <w:tcPr>
            <w:tcW w:w="450" w:type="pct"/>
          </w:tcPr>
          <w:p w14:paraId="231603F8" w14:textId="77777777" w:rsidR="00DB4D77" w:rsidRPr="00C25E6D" w:rsidRDefault="00DB4D77" w:rsidP="00E3076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MD"/>
              </w:rPr>
            </w:pPr>
          </w:p>
        </w:tc>
        <w:tc>
          <w:tcPr>
            <w:tcW w:w="1261" w:type="pct"/>
          </w:tcPr>
          <w:p w14:paraId="1EA3134B" w14:textId="77777777" w:rsidR="00DB4D77" w:rsidRPr="00C25E6D" w:rsidRDefault="00DB4D77" w:rsidP="00E3076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MD"/>
              </w:rPr>
            </w:pPr>
          </w:p>
        </w:tc>
      </w:tr>
      <w:tr w:rsidR="00DB4D77" w:rsidRPr="00BA34EA" w14:paraId="4465A612" w14:textId="77777777" w:rsidTr="00E307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97" w:type="pct"/>
          </w:tcPr>
          <w:p w14:paraId="1CFA7709" w14:textId="77777777" w:rsidR="00937F27" w:rsidRPr="00937F27" w:rsidRDefault="00937F27" w:rsidP="005374D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ro-MD"/>
              </w:rPr>
            </w:pPr>
            <w:r w:rsidRPr="00937F27">
              <w:rPr>
                <w:rFonts w:ascii="Times New Roman" w:hAnsi="Times New Roman" w:cs="Times New Roman"/>
                <w:color w:val="000000" w:themeColor="text1"/>
                <w:lang w:val="ro-MD"/>
              </w:rPr>
              <w:t>Prezentul regulament intră în vigoare în a douăzecea zi de la data publicării în Jurnalul Oficial al Uniunii Europene.</w:t>
            </w:r>
          </w:p>
          <w:p w14:paraId="766D1D8C" w14:textId="4FB54CC4" w:rsidR="00DB4D77" w:rsidRPr="00DB4D77" w:rsidRDefault="00937F27" w:rsidP="005374D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ro-MD"/>
              </w:rPr>
            </w:pPr>
            <w:r w:rsidRPr="00937F27">
              <w:rPr>
                <w:rFonts w:ascii="Times New Roman" w:hAnsi="Times New Roman" w:cs="Times New Roman"/>
                <w:color w:val="000000" w:themeColor="text1"/>
                <w:lang w:val="ro-MD"/>
              </w:rPr>
              <w:t>Prezentul regulament este obligatoriu în toate elementele sale și se aplică direct în toate statele membre.</w:t>
            </w:r>
          </w:p>
        </w:tc>
        <w:tc>
          <w:tcPr>
            <w:tcW w:w="1692" w:type="pct"/>
          </w:tcPr>
          <w:p w14:paraId="53137334" w14:textId="374DD313" w:rsidR="00DB4D77" w:rsidRPr="00DB4D77" w:rsidRDefault="00DB4D77" w:rsidP="005374D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ro-MD"/>
              </w:rPr>
            </w:pPr>
          </w:p>
        </w:tc>
        <w:tc>
          <w:tcPr>
            <w:tcW w:w="450" w:type="pct"/>
          </w:tcPr>
          <w:p w14:paraId="2C3768BC" w14:textId="2095AF80" w:rsidR="00DB4D77" w:rsidRPr="00C25E6D" w:rsidRDefault="00D9701E" w:rsidP="00E3076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MD"/>
              </w:rPr>
            </w:pPr>
            <w:r w:rsidRPr="00D9701E">
              <w:rPr>
                <w:rFonts w:ascii="Times New Roman" w:hAnsi="Times New Roman" w:cs="Times New Roman"/>
                <w:color w:val="000000" w:themeColor="text1"/>
                <w:lang w:val="ro-MD"/>
              </w:rPr>
              <w:t>prevederi UE neaplicabile</w:t>
            </w:r>
          </w:p>
        </w:tc>
        <w:tc>
          <w:tcPr>
            <w:tcW w:w="1261" w:type="pct"/>
          </w:tcPr>
          <w:p w14:paraId="64B9BBC7" w14:textId="77777777" w:rsidR="00DB4D77" w:rsidRPr="00C25E6D" w:rsidRDefault="00DB4D77" w:rsidP="00E3076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MD"/>
              </w:rPr>
            </w:pPr>
          </w:p>
        </w:tc>
      </w:tr>
    </w:tbl>
    <w:p w14:paraId="67D8C027" w14:textId="77777777" w:rsidR="00B65ABB" w:rsidRPr="00C25E6D" w:rsidRDefault="00B65ABB">
      <w:pPr>
        <w:rPr>
          <w:lang w:val="ro-MD"/>
        </w:rPr>
      </w:pPr>
    </w:p>
    <w:sectPr w:rsidR="00B65ABB" w:rsidRPr="00C25E6D" w:rsidSect="00E40AE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Tatiana I. Chicu" w:date="2026-03-05T17:05:00Z" w:initials="TIC">
    <w:p w14:paraId="754D8E3A" w14:textId="77777777" w:rsidR="00D9701E" w:rsidRDefault="00D9701E" w:rsidP="00D9701E">
      <w:pPr>
        <w:pStyle w:val="CommentText"/>
      </w:pPr>
      <w:r>
        <w:rPr>
          <w:rStyle w:val="CommentReference"/>
        </w:rPr>
        <w:annotationRef/>
      </w:r>
      <w:r>
        <w:rPr>
          <w:highlight w:val="yellow"/>
          <w:lang w:val="ro-RO"/>
        </w:rPr>
        <w:t xml:space="preserve">SEC+GIB: </w:t>
      </w:r>
      <w:r>
        <w:rPr>
          <w:lang w:val="ro-RO"/>
        </w:rPr>
        <w:t>Suntem în drept să punem RM în ţări care constituie economii avansate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54D8E3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D543668" w16cex:dateUtc="2026-03-05T15:0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54D8E3A" w16cid:durableId="2D54366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2024F" w14:textId="77777777" w:rsidR="00E40AE7" w:rsidRDefault="00E40AE7" w:rsidP="00C25E6D">
      <w:pPr>
        <w:spacing w:after="0" w:line="240" w:lineRule="auto"/>
      </w:pPr>
      <w:r>
        <w:separator/>
      </w:r>
    </w:p>
  </w:endnote>
  <w:endnote w:type="continuationSeparator" w:id="0">
    <w:p w14:paraId="43C592D2" w14:textId="77777777" w:rsidR="00E40AE7" w:rsidRDefault="00E40AE7" w:rsidP="00C25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DD7CF" w14:textId="5F75A7B0" w:rsidR="00C25E6D" w:rsidRDefault="00C25E6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FAEF6AF" wp14:editId="29B4DE3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3175" b="0"/>
              <wp:wrapNone/>
              <wp:docPr id="5" name="Text Box 5" descr="Atenţie! Se interzice deţinerea, sustragerea, alterarea, multiplicarea, distrugerea sau folosirea  acestui document fără a dispune de drept de acces autorizat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970BF3" w14:textId="50B2376D" w:rsidR="00C25E6D" w:rsidRPr="00C25E6D" w:rsidRDefault="00C25E6D" w:rsidP="00C25E6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25E6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Atenţie! Se interzice deţinerea, sustragerea, alterarea, multiplicarea, distrugerea sau folosirea  acestui document fără a dispune de drept de acces autorizat.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AEF6A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Atenţie! Se interzice deţinerea, sustragerea, alterarea, multiplicarea, distrugerea sau folosirea  acestui document fără a dispune de drept de acces autorizat.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43W4cCwIAABwEAAAOAAAAZHJzL2Uyb0RvYy54bWysU01v2zAMvQ/YfxB0X+xkbdEacYqsRYYB QVsgHXqWZSk2IImCpMTOfv0o2U62bqdhF/mZpPjx+LS877UiR+F8C6ak81lOiTAc6tbsS/r9dfPp lhIfmKmZAiNKehKe3q8+flh2thALaEDVwhFMYnzR2ZI2IdgiyzxvhGZ+BlYYdEpwmgX8dfusdqzD 7Fplizy/yTpwtXXAhfdofRycdJXySyl4eJbSi0BUSbG3kE6Xziqe2WrJir1jtmn52Ab7hy40aw0W Pad6ZIGRg2v/SKVb7sCDDDMOOgMpWy7SDDjNPH83za5hVqRZkBxvzzT5/5eWPx139sWR0H+BHhcY CemsLzwa4zy9dDp+sVOCfqTwdKZN9IFwNF5dfb69uaaEo2vEmCW7XLbOh68CNImgpA63kshix60P Q+gUEmsZ2LRKpc0o85sBc0ZLdukwotBXPWnrki6m7iuoTziUg2Hf3vJNi6W3zIcX5nDBOAeKNjzj IRV0JYURUdKA+/E3e4xH3tFLSYeCKalBRVOivhncR9TWBNwEqgTmd/l1jn5z0A+AMpzji7A8QbS6 oCYoHeg3lPM6FkIXMxzLlbSa4EMYlIvPgYv1OgWhjCwLW7OzPKaOdEUuX/s35uxIeMBNPcGkJla8 432IjTe9XR8Csp+WEqkdiBwZRwmmtY7PJWr81/8UdXnUq58AAAD//wMAUEsDBBQABgAIAAAAIQA3 7dH42QAAAAMBAAAPAAAAZHJzL2Rvd25yZXYueG1sTI9BT8MwDIXvSPyHyEjcWMomJlaaTmgSpyGk bVy4eYnXFhqnatyt+/cEOLCLn6xnvfe5WI6+VUfqYxPYwP0kA0Vsg2u4MvC+e7l7BBUF2WEbmAyc KcKyvL4qMHfhxBs6bqVSKYRjjgZqkS7XOtqaPMZJ6IiTdwi9R0lrX2nX4ymF+1ZPs2yuPTacGmrs aFWT/doO3sDDRl6HN97NPsbp+XPdrezssLbG3N6Mz0+ghEb5P4Yf/IQOZWLah4FdVK2B9Ij8zuTN FwtQ+z/VZaEv2ctvAAAA//8DAFBLAQItABQABgAIAAAAIQC2gziS/gAAAOEBAAATAAAAAAAAAAAA AAAAAAAAAABbQ29udGVudF9UeXBlc10ueG1sUEsBAi0AFAAGAAgAAAAhADj9If/WAAAAlAEAAAsA AAAAAAAAAAAAAAAALwEAAF9yZWxzLy5yZWxzUEsBAi0AFAAGAAgAAAAhALjdbhwLAgAAHAQAAA4A AAAAAAAAAAAAAAAALgIAAGRycy9lMm9Eb2MueG1sUEsBAi0AFAAGAAgAAAAhADft0fjZAAAAAwEA AA8AAAAAAAAAAAAAAAAAZQQAAGRycy9kb3ducmV2LnhtbFBLBQYAAAAABAAEAPMAAABrBQAAAAA= " filled="f" stroked="f">
              <v:textbox style="mso-fit-shape-to-text:t" inset="0,0,0,15pt">
                <w:txbxContent>
                  <w:p w14:paraId="2F970BF3" w14:textId="50B2376D" w:rsidR="00C25E6D" w:rsidRPr="00C25E6D" w:rsidRDefault="00C25E6D" w:rsidP="00C25E6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C25E6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Atenţie! Se interzice deţinerea, sustragerea, alterarea, multiplicarea, distrugerea sau folosirea  acestui document fără a dispune de drept de acces autorizat.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10379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0BC6C6" w14:textId="56D6001F" w:rsidR="002503BB" w:rsidRDefault="002503B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FF1CFB" w14:textId="5D8114E7" w:rsidR="00C25E6D" w:rsidRDefault="00C25E6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4F190" w14:textId="0730335E" w:rsidR="00C25E6D" w:rsidRDefault="00C25E6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F2F404A" wp14:editId="0435244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3175" b="0"/>
              <wp:wrapNone/>
              <wp:docPr id="4" name="Text Box 4" descr="Atenţie! Se interzice deţinerea, sustragerea, alterarea, multiplicarea, distrugerea sau folosirea  acestui document fără a dispune de drept de acces autorizat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FA8286" w14:textId="1E6E1AE2" w:rsidR="00C25E6D" w:rsidRPr="00C25E6D" w:rsidRDefault="00C25E6D" w:rsidP="00C25E6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25E6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Atenţie! Se interzice deţinerea, sustragerea, alterarea, multiplicarea, distrugerea sau folosirea  acestui document fără a dispune de drept de acces autorizat.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2F404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Atenţie! Se interzice deţinerea, sustragerea, alterarea, multiplicarea, distrugerea sau folosirea  acestui document fără a dispune de drept de acces autorizat.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WXsGRCgIAABwEAAAOAAAAZHJzL2Uyb0RvYy54bWysU01v2zAMvQ/YfxB0X+x0bdEacYqsRYYB QVsgHXpWZCk2IIsCpcTOfv0o2W62bqdhF/mZpPjx+LS461vDjgp9A7bk81nOmbISqsbuS/79Zf3p hjMfhK2EAatKflKe3y0/flh0rlAXUIOpFDJKYn3RuZLXIbgiy7ysVSv8DJyy5NSArQj0i/usQtFR 9tZkF3l+nXWAlUOQynuyPgxOvkz5tVYyPGntVWCm5NRbSCemcxfPbLkQxR6Fqxs5tiH+oYtWNJaK vqV6EEGwAzZ/pGobieBBh5mENgOtG6nSDDTNPH83zbYWTqVZiBzv3mjy/y+tfDxu3TOy0H+BnhYY CemcLzwZ4zy9xjZ+qVNGfqLw9Eab6gOTZLy8/HxzfcWZJNeIKUt2vuzQh68KWhZByZG2ksgSx40P Q+gUEmtZWDfGpM0Y+5uBckZLdu4wotDvetZUVHzqfgfViYZCGPbtnVw3VHojfHgWSAumOUi04YkO baArOYyIsxrwx9/sMZ54Jy9nHQmm5JYUzZn5ZmkfUVsTwAnsEpjf5lc5+e2hvQeS4ZxehJMJkhWD maBGaF9JzqtYiFzCSipX8t0E78OgXHoOUq1WKYhk5ETY2K2TMXWkK3L50r8KdCPhgTb1CJOaRPGO 9yE23vRudQjEflpKpHYgcmScJJjWOj6XqPFf/1PU+VEvfwIAAP//AwBQSwMEFAAGAAgAAAAhADft 0fjZAAAAAwEAAA8AAABkcnMvZG93bnJldi54bWxMj0FPwzAMhe9I/IfISNxYyiYmVppOaBKnIaRt XLh5idcWGqdq3K379wQ4sIufrGe997lYjr5VR+pjE9jA/SQDRWyDa7gy8L57uXsEFQXZYRuYDJwp wrK8viowd+HEGzpupVIphGOOBmqRLtc62po8xknoiJN3CL1HSWtfadfjKYX7Vk+zbK49Npwaauxo VZP92g7ewMNGXoc33s0+xun5c92t7Oywtsbc3ozPT6CERvk/hh/8hA5lYtqHgV1UrYH0iPzO5M0X C1D7P9VloS/Zy28AAAD//wMAUEsBAi0AFAAGAAgAAAAhALaDOJL+AAAA4QEAABMAAAAAAAAAAAAA AAAAAAAAAFtDb250ZW50X1R5cGVzXS54bWxQSwECLQAUAAYACAAAACEAOP0h/9YAAACUAQAACwAA AAAAAAAAAAAAAAAvAQAAX3JlbHMvLnJlbHNQSwECLQAUAAYACAAAACEA1l7BkQoCAAAcBAAADgAA AAAAAAAAAAAAAAAuAgAAZHJzL2Uyb0RvYy54bWxQSwECLQAUAAYACAAAACEAN+3R+NkAAAADAQAA DwAAAAAAAAAAAAAAAABkBAAAZHJzL2Rvd25yZXYueG1sUEsFBgAAAAAEAAQA8wAAAGoFAAAAAA== " filled="f" stroked="f">
              <v:textbox style="mso-fit-shape-to-text:t" inset="0,0,0,15pt">
                <w:txbxContent>
                  <w:p w14:paraId="4DFA8286" w14:textId="1E6E1AE2" w:rsidR="00C25E6D" w:rsidRPr="00C25E6D" w:rsidRDefault="00C25E6D" w:rsidP="00C25E6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C25E6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Atenţie! Se interzice deţinerea, sustragerea, alterarea, multiplicarea, distrugerea sau folosirea  acestui document fără a dispune de drept de acces autorizat.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57B18" w14:textId="77777777" w:rsidR="00E40AE7" w:rsidRDefault="00E40AE7" w:rsidP="00C25E6D">
      <w:pPr>
        <w:spacing w:after="0" w:line="240" w:lineRule="auto"/>
      </w:pPr>
      <w:r>
        <w:separator/>
      </w:r>
    </w:p>
  </w:footnote>
  <w:footnote w:type="continuationSeparator" w:id="0">
    <w:p w14:paraId="1AA90E03" w14:textId="77777777" w:rsidR="00E40AE7" w:rsidRDefault="00E40AE7" w:rsidP="00C25E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CA737" w14:textId="4B5D694A" w:rsidR="00C25E6D" w:rsidRDefault="00C25E6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99D248E" wp14:editId="7A61428E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8890"/>
              <wp:wrapNone/>
              <wp:docPr id="2" name="Text Box 2" descr="SP-2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B8386F" w14:textId="0959ECAB" w:rsidR="00C25E6D" w:rsidRPr="00C25E6D" w:rsidRDefault="00C25E6D" w:rsidP="00C25E6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C25E6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SP-2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9D248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SP-2" style="position:absolute;margin-left:-16.25pt;margin-top:0;width:34.95pt;height:34.9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dYJ4bCgIAABoEAAAOAAAAZHJzL2Uyb0RvYy54bWysU1tr2zAUfh/sPwi9L3aypLQmTslaMgah LaSjz4osxQZJR0hK7OzX70i2k63b09iLfG4+l+98Z3nfaUVOwvkGTEmnk5wSYThUjTmU9Pvr5tMt JT4wUzEFRpT0LDy9X338sGxtIWZQg6qEI5jE+KK1Ja1DsEWWeV4LzfwErDDolOA0C6i6Q1Y51mJ2 rbJZnt9kLbjKOuDCe7Q+9k66SvmlFDw8S+lFIKqk2FtIr0vvPr7ZasmKg2O2bvjQBvuHLjRrDBa9 pHpkgZGja/5IpRvuwIMMEw46AykbLtIMOM00fzfNrmZWpFkQHG8vMPn/l5Y/nXb2xZHQfYEOFxgB aa0vPBrjPJ10On6xU4J+hPB8gU10gXA0zuefb28WlHB0DTJmya4/W+fDVwGaRKGkDreSwGKnrQ99 6BgSaxnYNEqlzSjzmwFzRkt27TBKodt3Q9t7qM44jYN+0d7yTYM1t8yHF+ZwszgAsjU84yMVtCWF QaKkBvfjb/YYj4Cjl5IWmVJSg1SmRH0zuIhIqiRM7/JFjppL2mwxz6O2H4PMUT8AknCK92B5EmNw UKMoHeg3JPM6VkMXMxxrljSM4kPoeYvHwMV6nYKQRJaFrdlZHlNHsCKSr90bc3aAO+CenmDkEive od7Hxj+9XR8DYp9WEoHt0RzwRgKmpQ7HEhn+q56irie9+gkAAP//AwBQSwMEFAAGAAgAAAAhAHdX hELaAAAAAwEAAA8AAABkcnMvZG93bnJldi54bWxMj0FLw0AQhe+C/2GZghexGxVKE7MpIhTswYOt OXibZKdJaHY27G7T5N+76kEv8xje8N43+WYyvRjJ+c6ygvtlAoK4trrjRsHHYXu3BuEDssbeMimY ycOmuL7KMdP2wu807kMjYgj7DBW0IQyZlL5uyaBf2oE4ekfrDIa4ukZqh5cYbnr5kCQrabDj2NDi QC8t1af92SgoJ3f7tk13r3P12Y1zsisf18dSqZvF9PwEItAU/o7hGz+iQxGZKntm7UWvID4Sfmb0 VmkKovpVWeTyP3vxBQAA//8DAFBLAQItABQABgAIAAAAIQC2gziS/gAAAOEBAAATAAAAAAAAAAAA AAAAAAAAAABbQ29udGVudF9UeXBlc10ueG1sUEsBAi0AFAAGAAgAAAAhADj9If/WAAAAlAEAAAsA AAAAAAAAAAAAAAAALwEAAF9yZWxzLy5yZWxzUEsBAi0AFAAGAAgAAAAhAJ1gnhsKAgAAGgQAAA4A AAAAAAAAAAAAAAAALgIAAGRycy9lMm9Eb2MueG1sUEsBAi0AFAAGAAgAAAAhAHdXhELaAAAAAwEA AA8AAAAAAAAAAAAAAAAAZAQAAGRycy9kb3ducmV2LnhtbFBLBQYAAAAABAAEAPMAAABrBQAAAAA= " filled="f" stroked="f">
              <v:textbox style="mso-fit-shape-to-text:t" inset="0,15pt,20pt,0">
                <w:txbxContent>
                  <w:p w14:paraId="6FB8386F" w14:textId="0959ECAB" w:rsidR="00C25E6D" w:rsidRPr="00C25E6D" w:rsidRDefault="00C25E6D" w:rsidP="00C25E6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C25E6D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SP-2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F5858" w14:textId="2E905C18" w:rsidR="00C25E6D" w:rsidRDefault="00C25E6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329DAE3" wp14:editId="243DCE8C">
              <wp:simplePos x="1078173" y="450376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8890"/>
              <wp:wrapNone/>
              <wp:docPr id="3" name="Text Box 3" descr="SP-2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F23D57" w14:textId="2227E230" w:rsidR="00C25E6D" w:rsidRPr="00C25E6D" w:rsidRDefault="00C25E6D" w:rsidP="00C25E6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C25E6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SP-2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29DAE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SP-2" style="position:absolute;margin-left:-16.25pt;margin-top:0;width:34.95pt;height:34.9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fLXBtDQIAACEEAAAOAAAAZHJzL2Uyb0RvYy54bWysU11v2yAUfZ+0/4B4X+xkSdVZcaqsVaZJ UVspnfpMMMSWgIuAxM5+/S7YTrpuT9Ne8P3y5d5zDsu7TityEs43YEo6neSUCMOhasyhpD9eNp9u KfGBmYopMKKkZ+Hp3erjh2VrCzGDGlQlHMEmxhetLWkdgi2yzPNaaOYnYIXBpASnWUDXHbLKsRa7 a5XN8vwma8FV1gEX3mP0oU/SVeovpeDhSUovAlElxdlCOl069/HMVktWHByzdcOHMdg/TKFZY/DS S6sHFhg5uuaPVrrhDjzIMOGgM5Cy4SLtgNtM83fb7GpmRdoFwfH2ApP/f23542lnnx0J3VfokMAI SGt94TEY9+mk0/GLkxLMI4TnC2yiC4RjcD7/fHuzoIRjarCxS3b92TofvgnQJBoldchKAoudtj70 pWNJvMvAplEqMaPMbwHsGSPZdcJohW7fkaZ6M/0eqjMu5aDn21u+afDqLfPhmTkkGPdA0YYnPKSC tqQwWJTU4H7+LR7rEXfMUtKiYEpqUNGUqO8G+YjaSsb0S77I0XPJmy3mefT2Y5E56ntALU7xWVie zFgc1GhKB/oVNb2Ot2GKGY53ljSM5n3o5Ytvgov1OhWhliwLW7OzPLaOmEVAX7pX5uyAekC6HmGU FCvegd/Xxj+9XR8DUpCYifj2aA6wow4Tt8ObiUJ/66eq68te/QIAAP//AwBQSwMEFAAGAAgAAAAh AHdXhELaAAAAAwEAAA8AAABkcnMvZG93bnJldi54bWxMj0FLw0AQhe+C/2GZghexGxVKE7MpIhTs wYOtOXibZKdJaHY27G7T5N+76kEv8xje8N43+WYyvRjJ+c6ygvtlAoK4trrjRsHHYXu3BuEDssbe MimYycOmuL7KMdP2wu807kMjYgj7DBW0IQyZlL5uyaBf2oE4ekfrDIa4ukZqh5cYbnr5kCQrabDj 2NDiQC8t1af92SgoJ3f7tk13r3P12Y1zsisf18dSqZvF9PwEItAU/o7hGz+iQxGZKntm7UWvID4S fmb0VmkKovpVWeTyP3vxBQAA//8DAFBLAQItABQABgAIAAAAIQC2gziS/gAAAOEBAAATAAAAAAAA AAAAAAAAAAAAAABbQ29udGVudF9UeXBlc10ueG1sUEsBAi0AFAAGAAgAAAAhADj9If/WAAAAlAEA AAsAAAAAAAAAAAAAAAAALwEAAF9yZWxzLy5yZWxzUEsBAi0AFAAGAAgAAAAhAB8tcG0NAgAAIQQA AA4AAAAAAAAAAAAAAAAALgIAAGRycy9lMm9Eb2MueG1sUEsBAi0AFAAGAAgAAAAhAHdXhELaAAAA AwEAAA8AAAAAAAAAAAAAAAAAZwQAAGRycy9kb3ducmV2LnhtbFBLBQYAAAAABAAEAPMAAABuBQAA AAA= " filled="f" stroked="f">
              <v:textbox style="mso-fit-shape-to-text:t" inset="0,15pt,20pt,0">
                <w:txbxContent>
                  <w:p w14:paraId="02F23D57" w14:textId="2227E230" w:rsidR="00C25E6D" w:rsidRPr="00C25E6D" w:rsidRDefault="00C25E6D" w:rsidP="00C25E6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C25E6D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SP-2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C96BC" w14:textId="37120934" w:rsidR="00C25E6D" w:rsidRDefault="00C25E6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9F7E083" wp14:editId="22EBF624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8890"/>
              <wp:wrapNone/>
              <wp:docPr id="1" name="Text Box 1" descr="SP-2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155B50" w14:textId="305CE30E" w:rsidR="00C25E6D" w:rsidRPr="00C25E6D" w:rsidRDefault="00C25E6D" w:rsidP="00C25E6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C25E6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SP-2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F7E08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SP-2" style="position:absolute;margin-left:-16.25pt;margin-top:0;width:34.95pt;height:34.9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+NAKnDwIAACEEAAAOAAAAZHJzL2Uyb0RvYy54bWysU11v2yAUfZ+0/4B4X+ykSdVZcaqsVaZJ UVspnfpMMMSWgIuAxM5+/S7YTrZuT9Ne8P3y5d5zDsv7TityEs43YEo6neSUCMOhasyhpN9fN5/u KPGBmYopMKKkZ+Hp/erjh2VrCzGDGlQlHMEmxhetLWkdgi2yzPNaaOYnYIXBpASnWUDXHbLKsRa7 a5XN8vw2a8FV1gEX3mP0sU/SVeovpeDhWUovAlElxdlCOl069/HMVktWHByzdcOHMdg/TKFZY/DS S6tHFhg5uuaPVrrhDjzIMOGgM5Cy4SLtgNtM83fb7GpmRdoFwfH2ApP/f23502lnXxwJ3RfokMAI SGt94TEY9+mk0/GLkxLMI4TnC2yiC4RjcD6/ubtdUMIxNdjYJbv+bJ0PXwVoEo2SOmQlgcVOWx/6 0rEk3mVg0yiVmFHmtwD2jJHsOmG0QrfvSFOV9Gacfg/VGZdy0PPtLd80ePWW+fDCHBKMe6BowzMe UkFbUhgsSmpwP/4Wj/WIO2YpaVEwJTWoaErUN4N8RG0lY/o5X+ToueTNFvM8evuxyBz1A6AWp/gs LE9mLA5qNKUD/YaaXsfbMMUMxztLGkbzIfTyxTfBxXqdilBLloWt2VkeW0fMIqCv3RtzdkA9IF1P MEqKFe/A72vjn96ujwEpSMxEfHs0B9hRh4nb4c1Eof/qp6rry179BAAA//8DAFBLAwQUAAYACAAA ACEAd1eEQtoAAAADAQAADwAAAGRycy9kb3ducmV2LnhtbEyPQUvDQBCF74L/YZmCF7EbFUoTsyki FOzBg605eJtkp0lodjbsbtPk37vqQS/zGN7w3jf5ZjK9GMn5zrKC+2UCgri2uuNGwcdhe7cG4QOy xt4yKZjJw6a4vsox0/bC7zTuQyNiCPsMFbQhDJmUvm7JoF/agTh6R+sMhri6RmqHlxhuevmQJCtp sOPY0OJALy3Vp/3ZKCgnd/u2TXevc/XZjXOyKx/Xx1Kpm8X0/AQi0BT+juEbP6JDEZkqe2btRa8g PhJ+ZvRWaQqi+lVZ5PI/e/EFAAD//wMAUEsBAi0AFAAGAAgAAAAhALaDOJL+AAAA4QEAABMAAAAA AAAAAAAAAAAAAAAAAFtDb250ZW50X1R5cGVzXS54bWxQSwECLQAUAAYACAAAACEAOP0h/9YAAACU AQAACwAAAAAAAAAAAAAAAAAvAQAAX3JlbHMvLnJlbHNQSwECLQAUAAYACAAAACEAvjQCpw8CAAAh BAAADgAAAAAAAAAAAAAAAAAuAgAAZHJzL2Uyb0RvYy54bWxQSwECLQAUAAYACAAAACEAd1eEQtoA AAADAQAADwAAAAAAAAAAAAAAAABpBAAAZHJzL2Rvd25yZXYueG1sUEsFBgAAAAAEAAQA8wAAAHAF AAAAAA== " filled="f" stroked="f">
              <v:textbox style="mso-fit-shape-to-text:t" inset="0,15pt,20pt,0">
                <w:txbxContent>
                  <w:p w14:paraId="4A155B50" w14:textId="305CE30E" w:rsidR="00C25E6D" w:rsidRPr="00C25E6D" w:rsidRDefault="00C25E6D" w:rsidP="00C25E6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C25E6D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SP-2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atiana I. Chicu">
    <w15:presenceInfo w15:providerId="AD" w15:userId="S::TIC@bnm.md::0bb36d1b-6dd6-4eaf-ae33-b247922fe35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796"/>
    <w:rsid w:val="002503BB"/>
    <w:rsid w:val="002A0549"/>
    <w:rsid w:val="002E4325"/>
    <w:rsid w:val="003B0096"/>
    <w:rsid w:val="004C51BD"/>
    <w:rsid w:val="004D443A"/>
    <w:rsid w:val="00500796"/>
    <w:rsid w:val="005374DB"/>
    <w:rsid w:val="00715D77"/>
    <w:rsid w:val="00837259"/>
    <w:rsid w:val="008B278F"/>
    <w:rsid w:val="009110A8"/>
    <w:rsid w:val="00937F27"/>
    <w:rsid w:val="00B65ABB"/>
    <w:rsid w:val="00BA34EA"/>
    <w:rsid w:val="00C25E6D"/>
    <w:rsid w:val="00C442B2"/>
    <w:rsid w:val="00D9701E"/>
    <w:rsid w:val="00DB442F"/>
    <w:rsid w:val="00DB4D77"/>
    <w:rsid w:val="00E16063"/>
    <w:rsid w:val="00E30DB4"/>
    <w:rsid w:val="00E40AE7"/>
    <w:rsid w:val="00EC7A6E"/>
    <w:rsid w:val="00FD2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6FA82"/>
  <w15:chartTrackingRefBased/>
  <w15:docId w15:val="{529ED341-A021-4314-928F-26CDBEB59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M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5E6D"/>
    <w:rPr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5E6D"/>
    <w:pPr>
      <w:tabs>
        <w:tab w:val="center" w:pos="4677"/>
        <w:tab w:val="right" w:pos="9355"/>
      </w:tabs>
      <w:spacing w:after="0" w:line="240" w:lineRule="auto"/>
    </w:pPr>
    <w:rPr>
      <w:kern w:val="2"/>
      <w:lang w:val="ro-MD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C25E6D"/>
  </w:style>
  <w:style w:type="paragraph" w:styleId="Footer">
    <w:name w:val="footer"/>
    <w:basedOn w:val="Normal"/>
    <w:link w:val="FooterChar"/>
    <w:uiPriority w:val="99"/>
    <w:unhideWhenUsed/>
    <w:rsid w:val="00C25E6D"/>
    <w:pPr>
      <w:tabs>
        <w:tab w:val="center" w:pos="4677"/>
        <w:tab w:val="right" w:pos="9355"/>
      </w:tabs>
      <w:spacing w:after="0" w:line="240" w:lineRule="auto"/>
    </w:pPr>
    <w:rPr>
      <w:kern w:val="2"/>
      <w:lang w:val="ro-MD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C25E6D"/>
  </w:style>
  <w:style w:type="paragraph" w:styleId="Revision">
    <w:name w:val="Revision"/>
    <w:hidden/>
    <w:uiPriority w:val="99"/>
    <w:semiHidden/>
    <w:rsid w:val="00C442B2"/>
    <w:pPr>
      <w:spacing w:after="0" w:line="240" w:lineRule="auto"/>
    </w:pPr>
    <w:rPr>
      <w:kern w:val="0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D970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70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701E"/>
    <w:rPr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70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701E"/>
    <w:rPr>
      <w:b/>
      <w:bCs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header1.xml" Type="http://schemas.openxmlformats.org/officeDocument/2006/relationships/header"/><Relationship Id="rId11" Target="header2.xml" Type="http://schemas.openxmlformats.org/officeDocument/2006/relationships/header"/><Relationship Id="rId12" Target="footer1.xml" Type="http://schemas.openxmlformats.org/officeDocument/2006/relationships/footer"/><Relationship Id="rId13" Target="footer2.xml" Type="http://schemas.openxmlformats.org/officeDocument/2006/relationships/footer"/><Relationship Id="rId14" Target="header3.xml" Type="http://schemas.openxmlformats.org/officeDocument/2006/relationships/header"/><Relationship Id="rId15" Target="footer3.xml" Type="http://schemas.openxmlformats.org/officeDocument/2006/relationships/footer"/><Relationship Id="rId16" Target="fontTable.xml" Type="http://schemas.openxmlformats.org/officeDocument/2006/relationships/fontTable"/><Relationship Id="rId17" Target="people.xml" Type="http://schemas.microsoft.com/office/2011/relationships/people"/><Relationship Id="rId18" Target="theme/theme1.xml" Type="http://schemas.openxmlformats.org/officeDocument/2006/relationships/theme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comments.xml" Type="http://schemas.openxmlformats.org/officeDocument/2006/relationships/comments"/><Relationship Id="rId7" Target="commentsExtended.xml" Type="http://schemas.microsoft.com/office/2011/relationships/commentsExtended"/><Relationship Id="rId8" Target="commentsIds.xml" Type="http://schemas.microsoft.com/office/2016/09/relationships/commentsIds"/><Relationship Id="rId9" Target="commentsExtensible.xml" Type="http://schemas.microsoft.com/office/2018/08/relationships/commentsExtensibl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606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2026-03-05T06:50:00Z</dcterms:created>
  <dcterms:modified xsi:type="dcterms:W3CDTF">2026-06-19T09:04:00Z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#000000,12,Calibri</vt:lpwstr>
  </property>
  <property fmtid="{D5CDD505-2E9C-101B-9397-08002B2CF9AE}" pid="4" name="ClassificationContentMarkingHeaderText">
    <vt:lpwstr>SP-2</vt:lpwstr>
  </property>
  <property fmtid="{D5CDD505-2E9C-101B-9397-08002B2CF9AE}" pid="5" name="ClassificationContentMarkingFooterShapeIds">
    <vt:lpwstr>4,5,6</vt:lpwstr>
  </property>
  <property fmtid="{D5CDD505-2E9C-101B-9397-08002B2CF9AE}" pid="6" name="ClassificationContentMarkingFooterFontProps">
    <vt:lpwstr>#000000,8,Calibri</vt:lpwstr>
  </property>
  <property fmtid="{D5CDD505-2E9C-101B-9397-08002B2CF9AE}" pid="7" name="ClassificationContentMarkingFooterText">
    <vt:lpwstr>Atenţie! Se interzice deţinerea, sustragerea, alterarea, multiplicarea, distrugerea sau folosirea  acestui document fără a dispune de drept de acces autorizat.</vt:lpwstr>
  </property>
  <property fmtid="{D5CDD505-2E9C-101B-9397-08002B2CF9AE}" pid="8" name="MSIP_Label_70108aff-3426-4749-9d04-de3a5077dcce_Enabled">
    <vt:lpwstr>true</vt:lpwstr>
  </property>
  <property fmtid="{D5CDD505-2E9C-101B-9397-08002B2CF9AE}" pid="9" name="MSIP_Label_70108aff-3426-4749-9d04-de3a5077dcce_SetDate">
    <vt:lpwstr>2026-03-04T06:08:56Z</vt:lpwstr>
  </property>
  <property fmtid="{D5CDD505-2E9C-101B-9397-08002B2CF9AE}" pid="10" name="MSIP_Label_70108aff-3426-4749-9d04-de3a5077dcce_Method">
    <vt:lpwstr>Privileged</vt:lpwstr>
  </property>
  <property fmtid="{D5CDD505-2E9C-101B-9397-08002B2CF9AE}" pid="11" name="MSIP_Label_70108aff-3426-4749-9d04-de3a5077dcce_Name">
    <vt:lpwstr>SP-2</vt:lpwstr>
  </property>
  <property fmtid="{D5CDD505-2E9C-101B-9397-08002B2CF9AE}" pid="12" name="MSIP_Label_70108aff-3426-4749-9d04-de3a5077dcce_SiteId">
    <vt:lpwstr>5887d430-0034-4561-b771-12c77faf2fa0</vt:lpwstr>
  </property>
  <property fmtid="{D5CDD505-2E9C-101B-9397-08002B2CF9AE}" pid="13" name="MSIP_Label_70108aff-3426-4749-9d04-de3a5077dcce_ActionId">
    <vt:lpwstr>0a65e0b4-2d7c-4757-ac8b-c0789daee546</vt:lpwstr>
  </property>
  <property fmtid="{D5CDD505-2E9C-101B-9397-08002B2CF9AE}" pid="14" name="MSIP_Label_70108aff-3426-4749-9d04-de3a5077dcce_ContentBits">
    <vt:lpwstr>3</vt:lpwstr>
  </property>
</Properties>
</file>